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5175" w:type="dxa"/>
        <w:jc w:val="center"/>
        <w:tblInd w:w="642"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4206"/>
      </w:tblGrid>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47144E">
            <w:pPr>
              <w:tabs>
                <w:tab w:val="left" w:pos="13906"/>
              </w:tabs>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делать…..", автор – Вострягов В.А. Издавалась в ООО «Сандерс» (средство массовой информации). Решение </w:t>
            </w:r>
            <w:r w:rsidRPr="005C3241">
              <w:rPr>
                <w:sz w:val="24"/>
                <w:szCs w:val="24"/>
              </w:rPr>
              <w:lastRenderedPageBreak/>
              <w:t>Заволжского районного суда города Ульяновск от 12.07.2007.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«Исламское государство»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из собраний сочинений Саида Нурси «Рисале-и Нур» «Вера и человек», 2000 год издания, перевод М.Г. Тамимдарова (решение </w:t>
            </w:r>
            <w:r w:rsidRPr="005C3241">
              <w:rPr>
                <w:sz w:val="24"/>
                <w:szCs w:val="24"/>
              </w:rPr>
              <w:lastRenderedPageBreak/>
              <w:t>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«Система Ислама» (решение Правобережного районного суда г. Магнитогорска Челябинской области от 16.11.2007).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Доктора Абд Аль-Азиз Бин Мухаммад «Что нужно знать о единобожии» (решение Городищенского районного суда Пензенской </w:t>
            </w:r>
            <w:r w:rsidRPr="005C3241">
              <w:rPr>
                <w:sz w:val="24"/>
                <w:szCs w:val="24"/>
              </w:rPr>
              <w:lastRenderedPageBreak/>
              <w:t>области от 22.02.2008).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139.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«Мы верим – Вы поможете!» (решение Онгудайского районного суда Республики Алтай от 10.04.2008).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146.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149.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159.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«Тайна беззакония» (без данных об авторе и издателе) (решение Бековского районного суда Пензенской области от </w:t>
            </w:r>
            <w:r w:rsidRPr="005C3241">
              <w:rPr>
                <w:sz w:val="24"/>
                <w:szCs w:val="24"/>
              </w:rPr>
              <w:lastRenderedPageBreak/>
              <w:t>30.04.2008).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198.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199.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239.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102 за декабрь 2003 года (решение Касимовсокго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246.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249.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259.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Газета «Правый взгляд» № 5 за 2005 год (решение Октябрьского районного суда г. Санкт-Петербурга от 27.03.2008, решение </w:t>
            </w:r>
            <w:r w:rsidRPr="005C3241">
              <w:rPr>
                <w:sz w:val="24"/>
                <w:szCs w:val="24"/>
              </w:rPr>
              <w:lastRenderedPageBreak/>
              <w:t>Октябрьского районного суда г. Санкт-Петербурга от 04.09.2008);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260.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глобальной информационной сети Интернет, в форме аудиообращений с </w:t>
            </w:r>
            <w:r w:rsidRPr="005C3241">
              <w:rPr>
                <w:sz w:val="24"/>
                <w:szCs w:val="24"/>
              </w:rPr>
              <w:lastRenderedPageBreak/>
              <w:t>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«Обращение партии Хизб ут-Тахрир к мусульманам России» (решение Центрального районного суда г. Оренбурга от </w:t>
            </w:r>
            <w:r w:rsidRPr="005C3241">
              <w:rPr>
                <w:sz w:val="24"/>
                <w:szCs w:val="24"/>
              </w:rPr>
              <w:lastRenderedPageBreak/>
              <w:t>15.07.2008);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296.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299.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4 (решение Череповецкого городского суда Вологодской области от 25.07.2008).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339.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343.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349.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 «Обращение к народам-участникам освободительного движения», размещенный на сайте телекоммуникационной сети </w:t>
            </w:r>
            <w:r w:rsidRPr="005C3241">
              <w:rPr>
                <w:sz w:val="24"/>
                <w:szCs w:val="24"/>
              </w:rPr>
              <w:lastRenderedPageBreak/>
              <w:t>«Интернет» «www.Chechenpress.org»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357.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359.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глобальной сети «Интернет» на web – сайте по электронному адресу: </w:t>
            </w:r>
            <w:r w:rsidRPr="005C3241">
              <w:rPr>
                <w:sz w:val="24"/>
                <w:szCs w:val="24"/>
              </w:rPr>
              <w:lastRenderedPageBreak/>
              <w:t>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394.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399.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«Податаев», папка «Amovie» CD-R диск № 6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w:t>
            </w:r>
            <w:r w:rsidRPr="005C3241">
              <w:rPr>
                <w:sz w:val="24"/>
                <w:szCs w:val="24"/>
              </w:rPr>
              <w:lastRenderedPageBreak/>
              <w:t>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Такыйюддина Набханий «Экономическая система в исламе» (решение Демского районного суда г. Уфы Республики </w:t>
            </w:r>
            <w:r w:rsidRPr="005C3241">
              <w:rPr>
                <w:sz w:val="24"/>
                <w:szCs w:val="24"/>
              </w:rPr>
              <w:lastRenderedPageBreak/>
              <w:t>Башкортостан от 10.07.2009).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«Политические воззрения Хизб-ут-Тахрир» (решение Демского районного суда г. Уфы Республики Башкортостан от 10.07.2009).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Мартина фон Моргана «Русский Террор» (решение Тверского районного суда г. Москвы от 21.05.2009).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w:t>
            </w:r>
            <w:r w:rsidRPr="005C3241">
              <w:rPr>
                <w:sz w:val="24"/>
                <w:szCs w:val="24"/>
              </w:rPr>
              <w:lastRenderedPageBreak/>
              <w:t>брошюра «Аль-Ваъй» № 219.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435.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439.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логотипом «МПРА», и агитационным лозунгом «Требуем вернуть «Ночные»!» (решение Заволжского районного суда г. Твери от 28.08.2009).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447.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449.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www.vdesyatku.biz и размещенные на нем информационные материалы (решение Самарского районного суда г. Самары от 28.09.2009).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459.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460.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488.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499.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Региональная информационно-просветительская газета «За православие и самодержавие» № 2 (64) апрель 2008 (решение </w:t>
            </w:r>
            <w:r w:rsidRPr="005C3241">
              <w:rPr>
                <w:sz w:val="24"/>
                <w:szCs w:val="24"/>
              </w:rPr>
              <w:lastRenderedPageBreak/>
              <w:t>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«Человечество в поисках Бога» изд.Watch tower Bible and Tract Society of Pennsylvania, 2006 (решение Ростовского областного </w:t>
            </w:r>
            <w:r w:rsidRPr="005C3241">
              <w:rPr>
                <w:sz w:val="24"/>
                <w:szCs w:val="24"/>
              </w:rPr>
              <w:lastRenderedPageBreak/>
              <w:t>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w:t>
            </w:r>
            <w:r w:rsidRPr="005C3241">
              <w:rPr>
                <w:sz w:val="24"/>
                <w:szCs w:val="24"/>
              </w:rPr>
              <w:lastRenderedPageBreak/>
              <w:t>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536.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539.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14 (20) за 2006 г. «Демократия или национальная власть?» (решение Бутырского районного суда </w:t>
            </w:r>
            <w:r w:rsidRPr="005C3241">
              <w:rPr>
                <w:sz w:val="24"/>
                <w:szCs w:val="24"/>
              </w:rPr>
              <w:lastRenderedPageBreak/>
              <w:t>города Москвы от 10.08.2009).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546.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549.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557.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559.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«Сторожевая Башня возвещает царство Иеговы» от 1 марта 2002 издательство Watch tower Bible und Traktat-Gesellschaft </w:t>
            </w:r>
            <w:r w:rsidRPr="005C3241">
              <w:rPr>
                <w:sz w:val="24"/>
                <w:szCs w:val="24"/>
              </w:rPr>
              <w:lastRenderedPageBreak/>
              <w:t>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596.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599.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w:t>
            </w:r>
            <w:r w:rsidRPr="005C3241">
              <w:rPr>
                <w:sz w:val="24"/>
                <w:szCs w:val="24"/>
              </w:rPr>
              <w:lastRenderedPageBreak/>
              <w:t>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w:t>
            </w:r>
            <w:r w:rsidRPr="005C3241">
              <w:rPr>
                <w:sz w:val="24"/>
                <w:szCs w:val="24"/>
              </w:rPr>
              <w:lastRenderedPageBreak/>
              <w:t>Response.mp3; Лють - 02 Rage.mp3, содержащиеся на DVD диске № 3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w:t>
            </w:r>
            <w:r w:rsidRPr="005C3241">
              <w:rPr>
                <w:sz w:val="24"/>
                <w:szCs w:val="24"/>
              </w:rPr>
              <w:lastRenderedPageBreak/>
              <w:t>DVD диске № 19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Фильм «Кровь в мечети Ибрагима», содержащийся на ДВД-диске (решение Соль-Илецкого районного суда Оренбургской области от </w:t>
            </w:r>
            <w:r w:rsidRPr="005C3241">
              <w:rPr>
                <w:sz w:val="24"/>
                <w:szCs w:val="24"/>
              </w:rPr>
              <w:lastRenderedPageBreak/>
              <w:t>28.06.2010).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698.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699.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http://www.ingushetia.org (решение Магасского районного суда Республики Ингушетия от 24.06.2010).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w:t>
            </w:r>
            <w:r w:rsidRPr="005C3241">
              <w:rPr>
                <w:sz w:val="24"/>
                <w:szCs w:val="24"/>
              </w:rPr>
              <w:lastRenderedPageBreak/>
              <w:t>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729.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739.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745.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749.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758.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759.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769.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772.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779.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786.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«Львы и шакалы»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789.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799.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800.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809.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814.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819.</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820.</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821.</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822.</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823.</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824.</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825.</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826.</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lastRenderedPageBreak/>
              <w:t>827.</w:t>
            </w:r>
          </w:p>
        </w:tc>
        <w:tc>
          <w:tcPr>
            <w:tcW w:w="1420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47144E">
        <w:trPr>
          <w:jc w:val="center"/>
        </w:trPr>
        <w:tc>
          <w:tcPr>
            <w:tcW w:w="0" w:type="auto"/>
            <w:tcBorders>
              <w:bottom w:val="single" w:sz="6" w:space="0" w:color="B2B1B1"/>
              <w:right w:val="single" w:sz="6" w:space="0" w:color="B2B1B1"/>
            </w:tcBorders>
            <w:shd w:val="clear" w:color="auto" w:fill="auto"/>
            <w:tcMar>
              <w:top w:w="75" w:type="dxa"/>
              <w:left w:w="150" w:type="dxa"/>
              <w:bottom w:w="75" w:type="dxa"/>
              <w:right w:w="150" w:type="dxa"/>
            </w:tcMar>
            <w:vAlign w:val="center"/>
            <w:hideMark/>
          </w:tcPr>
          <w:p w:rsidR="00124910" w:rsidRPr="005C3241" w:rsidRDefault="00124910" w:rsidP="0047144E">
            <w:pPr>
              <w:jc w:val="center"/>
              <w:rPr>
                <w:sz w:val="24"/>
                <w:szCs w:val="24"/>
              </w:rPr>
            </w:pPr>
            <w:r w:rsidRPr="005C3241">
              <w:rPr>
                <w:sz w:val="24"/>
                <w:szCs w:val="24"/>
              </w:rPr>
              <w:t>828.</w:t>
            </w:r>
          </w:p>
        </w:tc>
        <w:tc>
          <w:tcPr>
            <w:tcW w:w="1420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w:t>
            </w:r>
            <w:r w:rsidRPr="005C3241">
              <w:rPr>
                <w:sz w:val="24"/>
                <w:szCs w:val="24"/>
              </w:rPr>
              <w:lastRenderedPageBreak/>
              <w:t>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«Десятое слово о воскресении из мертвых» из собрания сочинений Бадиуззаман Сайда Нурси «Рисале </w:t>
            </w:r>
            <w:r w:rsidRPr="005C3241">
              <w:rPr>
                <w:sz w:val="24"/>
                <w:szCs w:val="24"/>
              </w:rPr>
              <w:lastRenderedPageBreak/>
              <w:t>-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поступивший с адреса электронной почты 22sud2010@gmail.ru от неизвестного </w:t>
            </w:r>
            <w:r w:rsidRPr="005C3241">
              <w:rPr>
                <w:sz w:val="24"/>
                <w:szCs w:val="24"/>
              </w:rPr>
              <w:lastRenderedPageBreak/>
              <w:t>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находящиеся в газете «Корпус» № 3 (5) август 2005 г., № 1 (3), свидетельство </w:t>
            </w:r>
            <w:r w:rsidRPr="005C3241">
              <w:rPr>
                <w:sz w:val="24"/>
                <w:szCs w:val="24"/>
              </w:rPr>
              <w:lastRenderedPageBreak/>
              <w:t>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 размером 19,2 МБ (20 204 016 байт), содержащий видеоролик «1020» общей длительностью 04 </w:t>
            </w:r>
            <w:r w:rsidRPr="005C3241">
              <w:rPr>
                <w:sz w:val="24"/>
                <w:szCs w:val="24"/>
              </w:rPr>
              <w:lastRenderedPageBreak/>
              <w:t>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Видеоролик «Правый Кулак CIIB.wmv» (решение Красноармейского районного суда города Волгограда от </w:t>
            </w:r>
            <w:r w:rsidRPr="005C3241">
              <w:rPr>
                <w:sz w:val="24"/>
                <w:szCs w:val="24"/>
              </w:rPr>
              <w:lastRenderedPageBreak/>
              <w:t>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w:t>
            </w:r>
            <w:r w:rsidRPr="005C3241">
              <w:rPr>
                <w:sz w:val="24"/>
                <w:szCs w:val="24"/>
              </w:rPr>
              <w:lastRenderedPageBreak/>
              <w:t>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Сторожевая Башня «Стоит ли жить сегодняшним днем?», 15 октября 2007, 32 страницы, издательство WATCH TOWER BIBLE AND TRACT SOCIETY OF PENNSYLVANIA (решение </w:t>
            </w:r>
            <w:r w:rsidRPr="005C3241">
              <w:rPr>
                <w:sz w:val="24"/>
                <w:szCs w:val="24"/>
              </w:rPr>
              <w:lastRenderedPageBreak/>
              <w:t>Первомайского районного суда г. Краснодара от 22.04.2011).</w:t>
            </w:r>
          </w:p>
        </w:tc>
      </w:tr>
      <w:tr w:rsidR="005C3241" w:rsidRPr="00CE26E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t>
            </w:r>
            <w:r w:rsidRPr="005C3241">
              <w:rPr>
                <w:sz w:val="24"/>
                <w:szCs w:val="24"/>
              </w:rPr>
              <w:lastRenderedPageBreak/>
              <w:t>«www.jamaattkbr.com»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www.resistance88.com с содержащимися на нем информационными материалами (решение </w:t>
            </w:r>
            <w:r w:rsidRPr="005C3241">
              <w:rPr>
                <w:sz w:val="24"/>
                <w:szCs w:val="24"/>
              </w:rPr>
              <w:lastRenderedPageBreak/>
              <w:t>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под названием «Обращение командования муджахидов вилаята ГIалгIайче», опубликованная 31 </w:t>
            </w:r>
            <w:r w:rsidRPr="005C3241">
              <w:rPr>
                <w:sz w:val="24"/>
                <w:szCs w:val="24"/>
              </w:rPr>
              <w:lastRenderedPageBreak/>
              <w:t>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w:t>
            </w:r>
            <w:r w:rsidRPr="005C3241">
              <w:rPr>
                <w:sz w:val="24"/>
                <w:szCs w:val="24"/>
              </w:rPr>
              <w:lastRenderedPageBreak/>
              <w:t>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«SKIN-HEADS»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«Часть 1. Идеология скинхедов. Цели бритоголовых» (решение Левобережного </w:t>
            </w:r>
            <w:r w:rsidRPr="005C3241">
              <w:rPr>
                <w:sz w:val="24"/>
                <w:szCs w:val="24"/>
              </w:rPr>
              <w:lastRenderedPageBreak/>
              <w:t>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w:t>
            </w:r>
            <w:r w:rsidRPr="005C3241">
              <w:rPr>
                <w:sz w:val="24"/>
                <w:szCs w:val="24"/>
              </w:rPr>
              <w:lastRenderedPageBreak/>
              <w:t>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w:t>
            </w:r>
            <w:r w:rsidRPr="005C3241">
              <w:rPr>
                <w:sz w:val="24"/>
                <w:szCs w:val="24"/>
              </w:rPr>
              <w:lastRenderedPageBreak/>
              <w:t>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Видеоклип «Последнее интервью Приморских партизан», размещенный в международной компьютерной </w:t>
            </w:r>
            <w:r w:rsidRPr="005C3241">
              <w:rPr>
                <w:sz w:val="24"/>
                <w:szCs w:val="24"/>
              </w:rPr>
              <w:lastRenderedPageBreak/>
              <w:t>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Интернет-страница, расположенная по адресу: http://rko.marsho.net/articl/mashadov.htm (решение Ленинского </w:t>
            </w:r>
            <w:r w:rsidRPr="005C3241">
              <w:rPr>
                <w:sz w:val="24"/>
                <w:szCs w:val="24"/>
              </w:rPr>
              <w:lastRenderedPageBreak/>
              <w:t>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w:t>
            </w:r>
            <w:r w:rsidRPr="005C3241">
              <w:rPr>
                <w:sz w:val="24"/>
                <w:szCs w:val="24"/>
              </w:rPr>
              <w:lastRenderedPageBreak/>
              <w:t>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Всероссийский журнал «Русская правда» № 10А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«Никаких шансов для марксистов»,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w:t>
            </w:r>
            <w:r w:rsidRPr="005C3241">
              <w:rPr>
                <w:sz w:val="24"/>
                <w:szCs w:val="24"/>
              </w:rPr>
              <w:lastRenderedPageBreak/>
              <w:t>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w:t>
            </w:r>
            <w:r w:rsidRPr="005C3241">
              <w:rPr>
                <w:sz w:val="24"/>
                <w:szCs w:val="24"/>
              </w:rPr>
              <w:lastRenderedPageBreak/>
              <w:t>«http://a-o-p.livejournal.com/»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w:t>
            </w:r>
            <w:r w:rsidRPr="005C3241">
              <w:rPr>
                <w:sz w:val="24"/>
                <w:szCs w:val="24"/>
              </w:rPr>
              <w:lastRenderedPageBreak/>
              <w:t>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 xml:space="preserve">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w:t>
            </w:r>
            <w:r w:rsidRPr="006B1B82">
              <w:rPr>
                <w:sz w:val="24"/>
                <w:szCs w:val="24"/>
              </w:rPr>
              <w:lastRenderedPageBreak/>
              <w:t>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w:t>
            </w:r>
            <w:r w:rsidRPr="005C3241">
              <w:rPr>
                <w:sz w:val="24"/>
                <w:szCs w:val="24"/>
              </w:rPr>
              <w:lastRenderedPageBreak/>
              <w:t>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w:t>
            </w:r>
            <w:r w:rsidRPr="005C3241">
              <w:rPr>
                <w:sz w:val="24"/>
                <w:szCs w:val="24"/>
              </w:rPr>
              <w:lastRenderedPageBreak/>
              <w:t>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w:t>
            </w:r>
            <w:r w:rsidRPr="005C3241">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формата mp4 «Скинхед vs Азер.mp4», размещенный в сети Интернет на электронной странице </w:t>
            </w:r>
            <w:r w:rsidRPr="005C3241">
              <w:rPr>
                <w:sz w:val="24"/>
                <w:szCs w:val="24"/>
              </w:rPr>
              <w:lastRenderedPageBreak/>
              <w:t>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w:t>
            </w:r>
            <w:r w:rsidRPr="005C3241">
              <w:rPr>
                <w:sz w:val="24"/>
                <w:szCs w:val="24"/>
              </w:rPr>
              <w:lastRenderedPageBreak/>
              <w:t>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Статусы, размещенные пользователем «УМАР КБК» в информационно-телекоммуникационной сети </w:t>
            </w:r>
            <w:r w:rsidRPr="005C3241">
              <w:rPr>
                <w:sz w:val="24"/>
                <w:szCs w:val="24"/>
              </w:rPr>
              <w:lastRenderedPageBreak/>
              <w:t>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w:t>
            </w:r>
            <w:r w:rsidRPr="005C3241">
              <w:rPr>
                <w:sz w:val="24"/>
                <w:szCs w:val="24"/>
              </w:rPr>
              <w:lastRenderedPageBreak/>
              <w:t>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w:t>
            </w:r>
            <w:r w:rsidRPr="005C3241">
              <w:rPr>
                <w:sz w:val="24"/>
                <w:szCs w:val="24"/>
              </w:rPr>
              <w:lastRenderedPageBreak/>
              <w:t>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w:t>
            </w:r>
            <w:r w:rsidRPr="005C3241">
              <w:rPr>
                <w:sz w:val="24"/>
                <w:szCs w:val="24"/>
              </w:rPr>
              <w:lastRenderedPageBreak/>
              <w:t>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w:t>
            </w:r>
            <w:r w:rsidRPr="005C3241">
              <w:rPr>
                <w:sz w:val="24"/>
                <w:szCs w:val="24"/>
              </w:rPr>
              <w:lastRenderedPageBreak/>
              <w:t>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(видеоматериал) с названием: «Вся «правда» о жидо бандеровцах!!!!!!» (решение Центрального </w:t>
            </w:r>
            <w:r w:rsidRPr="005C3241">
              <w:rPr>
                <w:sz w:val="24"/>
                <w:szCs w:val="24"/>
              </w:rPr>
              <w:lastRenderedPageBreak/>
              <w:t>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«Вот загадка для детей…»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листовка «Исповедь узбека-гастарбайтера» (решение Кузьминского </w:t>
            </w:r>
            <w:r w:rsidRPr="005C3241">
              <w:rPr>
                <w:sz w:val="24"/>
                <w:szCs w:val="24"/>
              </w:rPr>
              <w:lastRenderedPageBreak/>
              <w:t>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w:t>
            </w:r>
            <w:r w:rsidRPr="005C3241">
              <w:rPr>
                <w:sz w:val="24"/>
                <w:szCs w:val="24"/>
              </w:rPr>
              <w:lastRenderedPageBreak/>
              <w:t>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w:t>
            </w:r>
            <w:r w:rsidRPr="005C3241">
              <w:rPr>
                <w:sz w:val="24"/>
                <w:szCs w:val="24"/>
              </w:rPr>
              <w:lastRenderedPageBreak/>
              <w:t>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Журнал «Аль-Ваъй» № 286 – октябрь 2010 года (решение Сибайского городского суда Республики </w:t>
            </w:r>
            <w:r w:rsidRPr="005C3241">
              <w:rPr>
                <w:sz w:val="24"/>
                <w:szCs w:val="24"/>
              </w:rPr>
              <w:lastRenderedPageBreak/>
              <w:t>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«СКИНЫ НУЖНЫ», размещенная пользователем Соколовым А.С. на Интернет-странице </w:t>
            </w:r>
            <w:r w:rsidRPr="005C3241">
              <w:rPr>
                <w:sz w:val="24"/>
                <w:szCs w:val="24"/>
              </w:rPr>
              <w:lastRenderedPageBreak/>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Листовка на бумажном носителе формата А4 с высказыванием, содержащим нецензурные выражения, </w:t>
            </w:r>
            <w:r w:rsidRPr="005C3241">
              <w:rPr>
                <w:sz w:val="24"/>
                <w:szCs w:val="24"/>
              </w:rPr>
              <w:lastRenderedPageBreak/>
              <w:t>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w:t>
            </w:r>
            <w:r w:rsidRPr="005C3241">
              <w:rPr>
                <w:sz w:val="24"/>
                <w:szCs w:val="24"/>
              </w:rPr>
              <w:lastRenderedPageBreak/>
              <w:t>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«Asadulla al Bulgri – без названия (оставь свою душу)», размещенный в Глобальной </w:t>
            </w:r>
            <w:r w:rsidRPr="005C3241">
              <w:rPr>
                <w:sz w:val="24"/>
                <w:szCs w:val="24"/>
              </w:rPr>
              <w:lastRenderedPageBreak/>
              <w:t>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«Русские хулиганы», размещенный на интернет - странице </w:t>
            </w:r>
            <w:r w:rsidRPr="005C3241">
              <w:rPr>
                <w:sz w:val="24"/>
                <w:szCs w:val="24"/>
              </w:rPr>
              <w:lastRenderedPageBreak/>
              <w:t>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под названием «Киборг - Слава русским, нет россиянам» (решение Вологодского городского </w:t>
            </w:r>
            <w:r w:rsidRPr="005C3241">
              <w:rPr>
                <w:sz w:val="24"/>
                <w:szCs w:val="24"/>
              </w:rPr>
              <w:lastRenderedPageBreak/>
              <w:t>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«смерть антифашиста», размещенная на Интернет – странице http://vkontakte.ru (id15338492) </w:t>
            </w:r>
            <w:r w:rsidRPr="005C3241">
              <w:rPr>
                <w:sz w:val="24"/>
                <w:szCs w:val="24"/>
              </w:rPr>
              <w:lastRenderedPageBreak/>
              <w:t>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w:t>
            </w:r>
            <w:r w:rsidRPr="005C3241">
              <w:rPr>
                <w:sz w:val="24"/>
                <w:szCs w:val="24"/>
              </w:rPr>
              <w:lastRenderedPageBreak/>
              <w:t>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w:t>
            </w:r>
            <w:r w:rsidRPr="005C3241">
              <w:rPr>
                <w:sz w:val="24"/>
                <w:szCs w:val="24"/>
              </w:rPr>
              <w:lastRenderedPageBreak/>
              <w:t>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Мэри Ф. Велд «Ислам в современной Турции. Интеллектуальная биография Бадиуззамана Саида </w:t>
            </w:r>
            <w:r w:rsidRPr="005C3241">
              <w:rPr>
                <w:sz w:val="24"/>
                <w:szCs w:val="24"/>
              </w:rPr>
              <w:lastRenderedPageBreak/>
              <w:t>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w:t>
            </w:r>
            <w:r w:rsidRPr="005C3241">
              <w:rPr>
                <w:sz w:val="24"/>
                <w:szCs w:val="24"/>
              </w:rPr>
              <w:lastRenderedPageBreak/>
              <w:t>(тираж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w:t>
            </w:r>
            <w:r w:rsidRPr="005C3241">
              <w:rPr>
                <w:sz w:val="24"/>
                <w:szCs w:val="24"/>
              </w:rPr>
              <w:lastRenderedPageBreak/>
              <w:t>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«Культура поведения в исламе» автор Мусса Кязым Гюлчур, издательство «Диля», 2008 г., тираж </w:t>
            </w:r>
            <w:r w:rsidRPr="005C3241">
              <w:rPr>
                <w:sz w:val="24"/>
                <w:szCs w:val="24"/>
              </w:rPr>
              <w:lastRenderedPageBreak/>
              <w:t>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w:t>
            </w:r>
            <w:r w:rsidRPr="005C3241">
              <w:rPr>
                <w:sz w:val="24"/>
                <w:szCs w:val="24"/>
              </w:rPr>
              <w:lastRenderedPageBreak/>
              <w:t>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видеофайле: «Обращение Амира ИК к мусульманам и к моджахедам», </w:t>
            </w:r>
            <w:r w:rsidRPr="005C3241">
              <w:rPr>
                <w:sz w:val="24"/>
                <w:szCs w:val="24"/>
              </w:rPr>
              <w:lastRenderedPageBreak/>
              <w:t>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w:t>
            </w:r>
            <w:r w:rsidRPr="005C3241">
              <w:rPr>
                <w:sz w:val="24"/>
                <w:szCs w:val="24"/>
              </w:rPr>
              <w:lastRenderedPageBreak/>
              <w:t>(решение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сайта «Русской национальной социалистической партии» (РНСП), </w:t>
            </w:r>
            <w:r w:rsidRPr="005C3241">
              <w:rPr>
                <w:sz w:val="24"/>
                <w:szCs w:val="24"/>
              </w:rPr>
              <w:lastRenderedPageBreak/>
              <w:t>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w:t>
            </w:r>
            <w:r w:rsidRPr="005C3241">
              <w:rPr>
                <w:sz w:val="24"/>
                <w:szCs w:val="24"/>
              </w:rPr>
              <w:lastRenderedPageBreak/>
              <w:t>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Леонида Корнилова «Чужие в доме» из сборника «Запрещенные стихи» (решение </w:t>
            </w:r>
            <w:r w:rsidRPr="005C3241">
              <w:rPr>
                <w:sz w:val="24"/>
                <w:szCs w:val="24"/>
              </w:rPr>
              <w:lastRenderedPageBreak/>
              <w:t>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Вещего Олега «Лишь бы не было войны!» из сборника «Запрещенные стихи» (решение </w:t>
            </w:r>
            <w:r w:rsidRPr="005C3241">
              <w:rPr>
                <w:sz w:val="24"/>
                <w:szCs w:val="24"/>
              </w:rPr>
              <w:lastRenderedPageBreak/>
              <w:t>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w:t>
            </w:r>
            <w:r w:rsidRPr="005C3241">
              <w:rPr>
                <w:sz w:val="24"/>
                <w:szCs w:val="24"/>
              </w:rPr>
              <w:lastRenderedPageBreak/>
              <w:t>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«Славянский Союз Немного юмора» (http://vkontakte.ru/video41789778_156695727), </w:t>
            </w:r>
            <w:r w:rsidRPr="005C3241">
              <w:rPr>
                <w:sz w:val="24"/>
                <w:szCs w:val="24"/>
              </w:rPr>
              <w:lastRenderedPageBreak/>
              <w:t>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w:t>
            </w:r>
            <w:r w:rsidRPr="005C3241">
              <w:rPr>
                <w:sz w:val="24"/>
                <w:szCs w:val="24"/>
              </w:rPr>
              <w:lastRenderedPageBreak/>
              <w:t>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«Внимание Русский! Скоро пасха» под редакцией Родина В.В. – Мурманск: «Север», 2008 год – </w:t>
            </w:r>
            <w:r w:rsidRPr="005C3241">
              <w:rPr>
                <w:sz w:val="24"/>
                <w:szCs w:val="24"/>
              </w:rPr>
              <w:lastRenderedPageBreak/>
              <w:t>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w:t>
            </w:r>
            <w:r w:rsidRPr="005C3241">
              <w:rPr>
                <w:sz w:val="24"/>
                <w:szCs w:val="24"/>
              </w:rPr>
              <w:lastRenderedPageBreak/>
              <w:t>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w:t>
            </w:r>
            <w:r w:rsidRPr="005C3241">
              <w:rPr>
                <w:sz w:val="24"/>
                <w:szCs w:val="24"/>
              </w:rPr>
              <w:lastRenderedPageBreak/>
              <w:t>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«РУСИЧ выбрось свою толерантность. Нация превыше ВСЕГО. ЗА РУСЬ &amp; # 33_(2)», </w:t>
            </w:r>
            <w:r w:rsidRPr="005C3241">
              <w:rPr>
                <w:sz w:val="24"/>
                <w:szCs w:val="24"/>
              </w:rPr>
              <w:lastRenderedPageBreak/>
              <w:t>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Аудиозаписи песен в информационно-телекоммуникационной сети Интернет на сайте http:// </w:t>
            </w:r>
            <w:r w:rsidRPr="005C3241">
              <w:rPr>
                <w:sz w:val="24"/>
                <w:szCs w:val="24"/>
              </w:rPr>
              <w:lastRenderedPageBreak/>
              <w:t>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w:t>
            </w:r>
            <w:r w:rsidRPr="005C3241">
              <w:rPr>
                <w:sz w:val="24"/>
                <w:szCs w:val="24"/>
              </w:rPr>
              <w:lastRenderedPageBreak/>
              <w:t>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w:t>
            </w:r>
            <w:r w:rsidRPr="005C3241">
              <w:rPr>
                <w:sz w:val="24"/>
                <w:szCs w:val="24"/>
              </w:rPr>
              <w:lastRenderedPageBreak/>
              <w:t>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w:t>
            </w:r>
            <w:r w:rsidRPr="005C3241">
              <w:rPr>
                <w:sz w:val="24"/>
                <w:szCs w:val="24"/>
              </w:rPr>
              <w:lastRenderedPageBreak/>
              <w:t>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Комментарии к закрытой группе «Осень 1992 года. Геноцид мирного ингушского населения в Пригородном </w:t>
            </w:r>
            <w:r w:rsidRPr="005C3241">
              <w:rPr>
                <w:sz w:val="24"/>
                <w:szCs w:val="24"/>
              </w:rPr>
              <w:lastRenderedPageBreak/>
              <w:t>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w:t>
            </w:r>
            <w:r w:rsidRPr="005C3241">
              <w:rPr>
                <w:sz w:val="24"/>
                <w:szCs w:val="24"/>
              </w:rPr>
              <w:lastRenderedPageBreak/>
              <w:t>«Shit_Skinhead.WMV»;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«Русские националисты вершат правосудие», «Скинхеды действуют», «Скинхеды клип </w:t>
            </w:r>
            <w:r w:rsidRPr="005C3241">
              <w:rPr>
                <w:sz w:val="24"/>
                <w:szCs w:val="24"/>
              </w:rPr>
              <w:lastRenderedPageBreak/>
              <w:t>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w:t>
            </w:r>
            <w:r w:rsidRPr="005C3241">
              <w:rPr>
                <w:sz w:val="24"/>
                <w:szCs w:val="24"/>
              </w:rPr>
              <w:lastRenderedPageBreak/>
              <w:t>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w:t>
            </w:r>
            <w:r w:rsidRPr="005C3241">
              <w:rPr>
                <w:sz w:val="24"/>
                <w:szCs w:val="24"/>
              </w:rPr>
              <w:lastRenderedPageBreak/>
              <w:t>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«Сможет ли Конгресс Русских Общин русифицировать Россию», автор Савельев А.Н., Москва, ИП </w:t>
            </w:r>
            <w:r w:rsidRPr="005C3241">
              <w:rPr>
                <w:sz w:val="24"/>
                <w:szCs w:val="24"/>
              </w:rPr>
              <w:lastRenderedPageBreak/>
              <w:t>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w:t>
            </w:r>
            <w:r w:rsidRPr="005C3241">
              <w:rPr>
                <w:sz w:val="24"/>
                <w:szCs w:val="24"/>
              </w:rPr>
              <w:lastRenderedPageBreak/>
              <w:t>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w:t>
            </w:r>
            <w:r w:rsidRPr="005C3241">
              <w:rPr>
                <w:sz w:val="24"/>
                <w:szCs w:val="24"/>
              </w:rPr>
              <w:lastRenderedPageBreak/>
              <w:t>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w:t>
            </w:r>
            <w:r w:rsidRPr="005C3241">
              <w:rPr>
                <w:sz w:val="24"/>
                <w:szCs w:val="24"/>
              </w:rPr>
              <w:lastRenderedPageBreak/>
              <w:t>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w:t>
            </w:r>
            <w:r w:rsidRPr="005C3241">
              <w:rPr>
                <w:sz w:val="24"/>
                <w:szCs w:val="24"/>
              </w:rPr>
              <w:lastRenderedPageBreak/>
              <w:t>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«Русский национализм: его друзья и враги» автора А.Н. Севастьянова (решение Мещанского </w:t>
            </w:r>
            <w:r w:rsidRPr="005C3241">
              <w:rPr>
                <w:sz w:val="24"/>
                <w:szCs w:val="24"/>
              </w:rPr>
              <w:lastRenderedPageBreak/>
              <w:t>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w:t>
            </w:r>
            <w:r w:rsidRPr="005C3241">
              <w:rPr>
                <w:sz w:val="24"/>
                <w:szCs w:val="24"/>
              </w:rPr>
              <w:lastRenderedPageBreak/>
              <w:t>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«Ты белый» музыкальной группы «Сейтар» (решение Якутского городского суда Республики 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«Будете ли Вы следовать любящему руководству Иеговы?» (Германия, 2011 г.) (решение </w:t>
            </w:r>
            <w:r w:rsidRPr="005C3241">
              <w:rPr>
                <w:sz w:val="24"/>
                <w:szCs w:val="24"/>
              </w:rPr>
              <w:lastRenderedPageBreak/>
              <w:t>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«Формат18, Посвящается Тесаку-5а версия», «Казнь пяти оккупантов НС-бойцами», </w:t>
            </w:r>
            <w:r w:rsidRPr="005C3241">
              <w:rPr>
                <w:sz w:val="24"/>
                <w:szCs w:val="24"/>
              </w:rPr>
              <w:lastRenderedPageBreak/>
              <w:t>«Скин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w:t>
            </w:r>
            <w:r w:rsidRPr="005C3241">
              <w:rPr>
                <w:sz w:val="24"/>
                <w:szCs w:val="24"/>
              </w:rPr>
              <w:lastRenderedPageBreak/>
              <w:t>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w:t>
            </w:r>
            <w:r w:rsidRPr="005C3241">
              <w:rPr>
                <w:sz w:val="24"/>
                <w:szCs w:val="24"/>
              </w:rPr>
              <w:lastRenderedPageBreak/>
              <w:t>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w:t>
            </w:r>
            <w:r w:rsidRPr="005C3241">
              <w:rPr>
                <w:sz w:val="24"/>
                <w:szCs w:val="24"/>
              </w:rPr>
              <w:lastRenderedPageBreak/>
              <w:t>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файлы, размещенные в сети «Интернет» на ресурсе http://vk.com/id78779714: «скинхеды», </w:t>
            </w:r>
            <w:r w:rsidRPr="005C3241">
              <w:rPr>
                <w:sz w:val="24"/>
                <w:szCs w:val="24"/>
              </w:rPr>
              <w:lastRenderedPageBreak/>
              <w:t>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w:t>
            </w:r>
            <w:r w:rsidRPr="005C3241">
              <w:rPr>
                <w:sz w:val="24"/>
                <w:szCs w:val="24"/>
              </w:rPr>
              <w:lastRenderedPageBreak/>
              <w:t>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w:t>
            </w:r>
            <w:r w:rsidRPr="005C3241">
              <w:rPr>
                <w:sz w:val="24"/>
                <w:szCs w:val="24"/>
              </w:rPr>
              <w:lastRenderedPageBreak/>
              <w:t>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выпуск газеты «Новое время Удмуртии» № 5 от 07.02.2012 года, в котором </w:t>
            </w:r>
            <w:r w:rsidRPr="005C3241">
              <w:rPr>
                <w:sz w:val="24"/>
                <w:szCs w:val="24"/>
              </w:rPr>
              <w:lastRenderedPageBreak/>
              <w:t>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«Джихад там, где нужнее…», опубликованная 27 июля 2013 года на сайте http://www/hunafa.com </w:t>
            </w:r>
            <w:r w:rsidRPr="005C3241">
              <w:rPr>
                <w:sz w:val="24"/>
                <w:szCs w:val="24"/>
              </w:rPr>
              <w:lastRenderedPageBreak/>
              <w:t>(решение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«Skiny...», размещенный на электронной странице в сети Интернет http://vk.com/id41735474 </w:t>
            </w:r>
            <w:r w:rsidRPr="005C3241">
              <w:rPr>
                <w:sz w:val="24"/>
                <w:szCs w:val="24"/>
              </w:rPr>
              <w:lastRenderedPageBreak/>
              <w:t>(решение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 названием «РНЕ», продолжительностью 2 минуты 21 секунда, размещенный в сети интернет с </w:t>
            </w:r>
            <w:r w:rsidRPr="005C3241">
              <w:rPr>
                <w:sz w:val="24"/>
                <w:szCs w:val="24"/>
              </w:rPr>
              <w:lastRenderedPageBreak/>
              <w:t>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под названием «Такфир» с выступлением лица от имени Шейха Мухаммад Аль-Хасан Ульд </w:t>
            </w:r>
            <w:r w:rsidRPr="005C3241">
              <w:rPr>
                <w:sz w:val="24"/>
                <w:szCs w:val="24"/>
              </w:rPr>
              <w:lastRenderedPageBreak/>
              <w:t>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w:t>
            </w:r>
            <w:r w:rsidRPr="005C3241">
              <w:rPr>
                <w:sz w:val="24"/>
                <w:szCs w:val="24"/>
              </w:rPr>
              <w:lastRenderedPageBreak/>
              <w:t>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lastRenderedPageBreak/>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w:t>
            </w:r>
            <w:r w:rsidRPr="005C3241">
              <w:rPr>
                <w:sz w:val="24"/>
                <w:szCs w:val="24"/>
              </w:rPr>
              <w:lastRenderedPageBreak/>
              <w:t>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w:t>
            </w:r>
            <w:r w:rsidRPr="005C3241">
              <w:rPr>
                <w:sz w:val="24"/>
                <w:szCs w:val="24"/>
              </w:rPr>
              <w:lastRenderedPageBreak/>
              <w:t>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«Информационное агентство Вилайята Палг1айче», размещенный в сети «Интернет» по </w:t>
            </w:r>
            <w:r w:rsidRPr="005C3241">
              <w:rPr>
                <w:sz w:val="24"/>
                <w:szCs w:val="24"/>
              </w:rPr>
              <w:lastRenderedPageBreak/>
              <w:t>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w:t>
            </w:r>
            <w:r w:rsidRPr="005C3241">
              <w:rPr>
                <w:sz w:val="24"/>
                <w:szCs w:val="24"/>
              </w:rPr>
              <w:lastRenderedPageBreak/>
              <w:t>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с адресом: http://goodbyekavkaz.org (решение Магасского районного суда Республики </w:t>
            </w:r>
            <w:r w:rsidRPr="005C3241">
              <w:rPr>
                <w:sz w:val="24"/>
                <w:szCs w:val="24"/>
              </w:rPr>
              <w:lastRenderedPageBreak/>
              <w:t>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w:t>
            </w:r>
            <w:r w:rsidRPr="005C3241">
              <w:rPr>
                <w:sz w:val="24"/>
                <w:szCs w:val="24"/>
              </w:rPr>
              <w:lastRenderedPageBreak/>
              <w:t>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Уильяма Пауэлла «Поваренная книга анархиста», размещенная в электронном виде по адресам в сети Интернет: http://vk.com/docl22167743_154548133?hash= f92c006dlcaf218766&amp;dl=28aabb4 9a72 17e1962; </w:t>
            </w:r>
            <w:r w:rsidRPr="005C3241">
              <w:rPr>
                <w:sz w:val="24"/>
                <w:szCs w:val="24"/>
              </w:rPr>
              <w:lastRenderedPageBreak/>
              <w:t>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«Ничего не бояться!», опубликованная в газете «Своими Именами» № 41 (58) от 11 октября 2011 </w:t>
            </w:r>
            <w:r w:rsidRPr="005C3241">
              <w:rPr>
                <w:sz w:val="24"/>
                <w:szCs w:val="24"/>
              </w:rPr>
              <w:lastRenderedPageBreak/>
              <w:t>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w:t>
            </w:r>
            <w:r w:rsidRPr="005C3241">
              <w:rPr>
                <w:sz w:val="24"/>
                <w:szCs w:val="24"/>
              </w:rPr>
              <w:lastRenderedPageBreak/>
              <w:t>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5C3241">
              <w:rPr>
                <w:sz w:val="24"/>
                <w:szCs w:val="24"/>
              </w:rPr>
              <w:lastRenderedPageBreak/>
              <w:t>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5C3241">
              <w:rPr>
                <w:sz w:val="24"/>
                <w:szCs w:val="24"/>
              </w:rPr>
              <w:lastRenderedPageBreak/>
              <w:t>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5C3241">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5C3241">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5C3241">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«Русский муджахид» (решение Орджоникидзевского районного суда г. Магнитогорска </w:t>
            </w:r>
            <w:r w:rsidRPr="005C3241">
              <w:rPr>
                <w:sz w:val="24"/>
                <w:szCs w:val="24"/>
              </w:rPr>
              <w:lastRenderedPageBreak/>
              <w:t>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материалы: «В России началась Война! Это не шутка!!! Наверно последнее предупреждение», </w:t>
            </w:r>
            <w:r w:rsidRPr="005C3241">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5C3241">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5C3241">
              <w:rPr>
                <w:sz w:val="24"/>
                <w:szCs w:val="24"/>
              </w:rPr>
              <w:lastRenderedPageBreak/>
              <w:t>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5C3241">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5C3241">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5C3241">
              <w:rPr>
                <w:sz w:val="24"/>
                <w:szCs w:val="24"/>
              </w:rPr>
              <w:lastRenderedPageBreak/>
              <w:t>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5C3241">
              <w:rPr>
                <w:sz w:val="24"/>
                <w:szCs w:val="24"/>
              </w:rPr>
              <w:lastRenderedPageBreak/>
              <w:t>(решение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5C3241">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5C3241">
              <w:rPr>
                <w:sz w:val="24"/>
                <w:szCs w:val="24"/>
              </w:rPr>
              <w:lastRenderedPageBreak/>
              <w:t>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5C3241">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Максимовым П… Е… в сети «Интернет» видеозапись, озаглавленная, как «националисты </w:t>
            </w:r>
            <w:r w:rsidRPr="005C3241">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5C3241">
              <w:rPr>
                <w:sz w:val="24"/>
                <w:szCs w:val="24"/>
              </w:rPr>
              <w:lastRenderedPageBreak/>
              <w:t>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5C3241">
              <w:rPr>
                <w:sz w:val="24"/>
                <w:szCs w:val="24"/>
              </w:rPr>
              <w:lastRenderedPageBreak/>
              <w:t>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 xml:space="preserve">201557412 166359605 под названием «Нашид, посвященный Саиду Абу </w:t>
            </w:r>
            <w:r w:rsidRPr="005C3241">
              <w:rPr>
                <w:sz w:val="24"/>
                <w:szCs w:val="24"/>
              </w:rPr>
              <w:lastRenderedPageBreak/>
              <w:t>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«СУКА ЧУРКИ Е*АНЫе…. – Убей Хача, Порадуй МАМУ» длительностью 3 мин. 30 </w:t>
            </w:r>
            <w:r w:rsidRPr="005C3241">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5C3241">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Печатное издание «Учимся в школе теократического служения» (решение Старооскольского городского </w:t>
            </w:r>
            <w:r w:rsidRPr="005C3241">
              <w:rPr>
                <w:sz w:val="24"/>
                <w:szCs w:val="24"/>
              </w:rPr>
              <w:lastRenderedPageBreak/>
              <w:t>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«Методы вербовки и идеологической работы </w:t>
            </w:r>
            <w:r w:rsidRPr="005C3241">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5C3241">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5C3241">
              <w:rPr>
                <w:sz w:val="24"/>
                <w:szCs w:val="24"/>
              </w:rPr>
              <w:lastRenderedPageBreak/>
              <w:t>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«И будете искать, кому бы продаться, но не будет на вас покупающего…». - Издательство НОУ </w:t>
            </w:r>
            <w:r w:rsidRPr="005C3241">
              <w:rPr>
                <w:sz w:val="24"/>
                <w:szCs w:val="24"/>
              </w:rPr>
              <w:lastRenderedPageBreak/>
              <w:t>«Академия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5C3241">
              <w:rPr>
                <w:sz w:val="24"/>
                <w:szCs w:val="24"/>
              </w:rPr>
              <w:lastRenderedPageBreak/>
              <w:t>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5C3241">
              <w:rPr>
                <w:sz w:val="24"/>
                <w:szCs w:val="24"/>
              </w:rPr>
              <w:lastRenderedPageBreak/>
              <w:t>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5C3241">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5C3241">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5C3241">
              <w:rPr>
                <w:sz w:val="24"/>
                <w:szCs w:val="24"/>
              </w:rPr>
              <w:lastRenderedPageBreak/>
              <w:t>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5C3241">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5C3241">
              <w:rPr>
                <w:sz w:val="24"/>
                <w:szCs w:val="24"/>
              </w:rPr>
              <w:lastRenderedPageBreak/>
              <w:t>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Миронова Б.С. «Русские Последний рубеж». – М. . : Алгоритм, 2013. – 496 с. (решение </w:t>
            </w:r>
            <w:r w:rsidRPr="005C3241">
              <w:rPr>
                <w:sz w:val="24"/>
                <w:szCs w:val="24"/>
              </w:rPr>
              <w:lastRenderedPageBreak/>
              <w:t>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5C3241">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5C3241">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Видеоролики: - «(360P)~1.MP4»; - «Джихад на Кавказе (240р).mp4»; - «Каков твой путь Проснись! - </w:t>
            </w:r>
            <w:r w:rsidRPr="005C3241">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Александра Селянинова «Евреи в России» (- М.: «Витязь», 2000. – 144 с.) (решение Нагатинского </w:t>
            </w:r>
            <w:r w:rsidRPr="005C3241">
              <w:rPr>
                <w:sz w:val="24"/>
                <w:szCs w:val="24"/>
              </w:rPr>
              <w:lastRenderedPageBreak/>
              <w:t>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5C3241">
              <w:rPr>
                <w:sz w:val="24"/>
                <w:szCs w:val="24"/>
              </w:rPr>
              <w:lastRenderedPageBreak/>
              <w:t>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 «Белые воины», размещенный по адресу: http://vk.com/videol 1590197_165469823) (решение </w:t>
            </w:r>
            <w:r w:rsidRPr="005C3241">
              <w:rPr>
                <w:sz w:val="24"/>
                <w:szCs w:val="24"/>
              </w:rPr>
              <w:lastRenderedPageBreak/>
              <w:t>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5C3241">
              <w:rPr>
                <w:sz w:val="24"/>
                <w:szCs w:val="24"/>
              </w:rPr>
              <w:lastRenderedPageBreak/>
              <w:t>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5C3241">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Текст аудиозаписи «СУКА ЧУРКИ Е*АНЫе…. – Убей Хача, Порадуй МАМУ» длительностью 3 мин. 30 </w:t>
            </w:r>
            <w:r w:rsidRPr="005C3241">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855F8B"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 xml:space="preserve">Watchtower Bible and Tract Society of Pennsylvania </w:t>
            </w:r>
            <w:r w:rsidRPr="005C3241">
              <w:rPr>
                <w:sz w:val="24"/>
                <w:szCs w:val="24"/>
                <w:lang w:val="en-US"/>
              </w:rPr>
              <w:lastRenderedPageBreak/>
              <w:t>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w:t>
            </w:r>
            <w:r w:rsidRPr="005C3241">
              <w:rPr>
                <w:sz w:val="24"/>
                <w:szCs w:val="24"/>
              </w:rPr>
              <w:lastRenderedPageBreak/>
              <w:t>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Аудиозапись под названием «Смерть цунарефам» исполнитель Коррозия металла (решение Первомайского </w:t>
            </w:r>
            <w:r w:rsidRPr="005C3241">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w:t>
            </w:r>
            <w:r w:rsidRPr="005C3241">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5C3241">
              <w:rPr>
                <w:sz w:val="24"/>
                <w:szCs w:val="24"/>
              </w:rPr>
              <w:lastRenderedPageBreak/>
              <w:t>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w:t>
            </w:r>
            <w:r w:rsidRPr="005C3241">
              <w:rPr>
                <w:sz w:val="24"/>
                <w:szCs w:val="24"/>
              </w:rPr>
              <w:lastRenderedPageBreak/>
              <w:t>%D0%9D%D0%B5%20%D0%BF%D0%BE%D0%BA%D1%83%D0%BF%D0%B0%D0%B9%20%D1%83%20%D1%87%D1%83%D1%80%D0%BE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5C3241">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5C3241">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5C3241">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5C3241">
              <w:rPr>
                <w:sz w:val="24"/>
                <w:szCs w:val="24"/>
              </w:rPr>
              <w:lastRenderedPageBreak/>
              <w:t>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5C3241">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5C3241">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5C3241">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5C3241">
              <w:rPr>
                <w:sz w:val="24"/>
                <w:szCs w:val="24"/>
              </w:rPr>
              <w:lastRenderedPageBreak/>
              <w:t>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5C3241">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5C3241">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5C3241">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5C3241">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визуальные и вербальные компоненты которого выполнены черным цветом на светлом </w:t>
            </w:r>
            <w:r w:rsidRPr="005C3241">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«Убивай Русских» исполнителя </w:t>
            </w:r>
            <w:r w:rsidRPr="005C3241">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5C3241">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«Основы исламской Нафсийи», издательство «Дар уль-Умма», Бейрут – Ливан, «Социальная система </w:t>
            </w:r>
            <w:r w:rsidRPr="005C3241">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Аудиофайлы с названиями «Коловрат – Великие Русы.mp.3» и «Коловрат (Анти-антифа).mp3» (URL-адрес: </w:t>
            </w:r>
            <w:r w:rsidRPr="005C3241">
              <w:rPr>
                <w:sz w:val="24"/>
                <w:szCs w:val="24"/>
              </w:rPr>
              <w:lastRenderedPageBreak/>
              <w:t>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5C3241">
              <w:rPr>
                <w:sz w:val="24"/>
                <w:szCs w:val="24"/>
              </w:rPr>
              <w:lastRenderedPageBreak/>
              <w:t>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5C3241">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5C3241">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5C3241">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5C3241">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w:t>
            </w:r>
            <w:r w:rsidRPr="005C3241">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5C3241">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5C3241">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5C3241">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«Вы все еще толерантны? Смотрите и думайте!», размещенный на сайте социальной сети </w:t>
            </w:r>
            <w:r w:rsidRPr="005C3241">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5C3241">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5C3241">
              <w:rPr>
                <w:sz w:val="24"/>
                <w:szCs w:val="24"/>
              </w:rPr>
              <w:lastRenderedPageBreak/>
              <w:t>(решение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71" w:type="dxa"/>
        <w:tblInd w:w="-34" w:type="dxa"/>
        <w:tblLayout w:type="fixed"/>
        <w:tblLook w:val="04A0"/>
      </w:tblPr>
      <w:tblGrid>
        <w:gridCol w:w="958"/>
        <w:gridCol w:w="66"/>
        <w:gridCol w:w="12"/>
        <w:gridCol w:w="11899"/>
        <w:gridCol w:w="106"/>
        <w:gridCol w:w="28"/>
        <w:gridCol w:w="28"/>
        <w:gridCol w:w="1504"/>
        <w:gridCol w:w="27"/>
        <w:gridCol w:w="141"/>
        <w:gridCol w:w="302"/>
      </w:tblGrid>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5C3241">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5C3241">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5C3241">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855F8B"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5C3241">
              <w:rPr>
                <w:sz w:val="24"/>
                <w:szCs w:val="24"/>
              </w:rPr>
              <w:lastRenderedPageBreak/>
              <w:t>Полярного районного суда Мурманской области от 16.12.2015);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«Ислам», состоящий из устного текста и сопровождающих его фотоизображений, </w:t>
            </w:r>
            <w:r w:rsidRPr="005C3241">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«RUSSKIJ-DMITRIYU BOROVIKOVU POSVYASCHAETSYA», продолжительностью 05 минут 58 </w:t>
            </w:r>
            <w:r w:rsidRPr="005C3241">
              <w:rPr>
                <w:sz w:val="24"/>
                <w:szCs w:val="24"/>
              </w:rPr>
              <w:lastRenderedPageBreak/>
              <w:t>секунд (решение Пушкинского районного суда города Санкт-Петербурга от 30.11.2015);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3297.</w:t>
            </w:r>
          </w:p>
        </w:tc>
        <w:tc>
          <w:tcPr>
            <w:tcW w:w="11977" w:type="dxa"/>
            <w:gridSpan w:val="3"/>
            <w:hideMark/>
          </w:tcPr>
          <w:p w:rsidR="001622F4" w:rsidRPr="005C3241" w:rsidRDefault="001622F4" w:rsidP="001622F4">
            <w:pPr>
              <w:rPr>
                <w:sz w:val="24"/>
                <w:szCs w:val="24"/>
              </w:rPr>
            </w:pPr>
            <w:r w:rsidRPr="005C3241">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3298.</w:t>
            </w:r>
          </w:p>
        </w:tc>
        <w:tc>
          <w:tcPr>
            <w:tcW w:w="11977" w:type="dxa"/>
            <w:gridSpan w:val="3"/>
            <w:hideMark/>
          </w:tcPr>
          <w:p w:rsidR="001622F4" w:rsidRPr="005C3241" w:rsidRDefault="001622F4" w:rsidP="001622F4">
            <w:pPr>
              <w:rPr>
                <w:sz w:val="24"/>
                <w:szCs w:val="24"/>
              </w:rPr>
            </w:pPr>
            <w:r w:rsidRPr="005C3241">
              <w:rPr>
                <w:sz w:val="24"/>
                <w:szCs w:val="24"/>
              </w:rPr>
              <w:t xml:space="preserve">Произведение «Метафизика молодости», автором которого является Яшин Сергей, за исключением </w:t>
            </w:r>
            <w:r w:rsidRPr="005C3241">
              <w:rPr>
                <w:sz w:val="24"/>
                <w:szCs w:val="24"/>
              </w:rPr>
              <w:lastRenderedPageBreak/>
              <w:t>содержащихся в нем цитат из Библии (решение Черлакского районного суда Омской области от 24.12.2015);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5C3241">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3305.</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5C3241">
              <w:rPr>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Книга Миронова Б.С. «Иго иудейское».-М.: Алгоритм, 2007.-432с. (решение Головинского районного суда города Москвы от 19.05.2015);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w:t>
            </w:r>
            <w:r w:rsidRPr="005C3241">
              <w:rPr>
                <w:sz w:val="24"/>
                <w:szCs w:val="24"/>
              </w:rPr>
              <w:lastRenderedPageBreak/>
              <w:t>«Славянское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w:t>
            </w:r>
            <w:r w:rsidRPr="005C3241">
              <w:rPr>
                <w:sz w:val="24"/>
                <w:szCs w:val="24"/>
              </w:rPr>
              <w:lastRenderedPageBreak/>
              <w:t>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 xml:space="preserve">Виртуальное сообщество с наименованием «Русский Сектор (Паблик НСН)» и информация, аккумулируемая в </w:t>
            </w:r>
            <w:r w:rsidRPr="005C3241">
              <w:rPr>
                <w:sz w:val="24"/>
                <w:szCs w:val="24"/>
              </w:rPr>
              <w:lastRenderedPageBreak/>
              <w:t>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w:t>
            </w:r>
            <w:r w:rsidRPr="005C3241">
              <w:rPr>
                <w:sz w:val="24"/>
                <w:szCs w:val="24"/>
              </w:rPr>
              <w:lastRenderedPageBreak/>
              <w:t>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5C3241">
              <w:rPr>
                <w:sz w:val="24"/>
                <w:szCs w:val="24"/>
              </w:rPr>
              <w:lastRenderedPageBreak/>
              <w:t>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w:t>
            </w:r>
            <w:r w:rsidRPr="005C3241">
              <w:rPr>
                <w:sz w:val="24"/>
                <w:szCs w:val="24"/>
              </w:rPr>
              <w:lastRenderedPageBreak/>
              <w:t>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w:t>
            </w:r>
            <w:r w:rsidRPr="005C3241">
              <w:rPr>
                <w:sz w:val="24"/>
                <w:szCs w:val="24"/>
              </w:rPr>
              <w:lastRenderedPageBreak/>
              <w:t>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w:t>
            </w:r>
            <w:r w:rsidRPr="005C3241">
              <w:rPr>
                <w:sz w:val="24"/>
                <w:szCs w:val="24"/>
              </w:rPr>
              <w:lastRenderedPageBreak/>
              <w:t>содержащий статью: - Заключение (решение Советского районного суда г. Тулы от 17.02.2016);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lastRenderedPageBreak/>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47144E">
        <w:trPr>
          <w:gridAfter w:val="7"/>
          <w:wAfter w:w="2136" w:type="dxa"/>
        </w:trPr>
        <w:tc>
          <w:tcPr>
            <w:tcW w:w="958"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47144E">
        <w:trPr>
          <w:gridAfter w:val="5"/>
          <w:wAfter w:w="2002" w:type="dxa"/>
        </w:trPr>
        <w:tc>
          <w:tcPr>
            <w:tcW w:w="1024"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w:t>
            </w:r>
            <w:r w:rsidRPr="005C3241">
              <w:rPr>
                <w:sz w:val="24"/>
                <w:szCs w:val="24"/>
              </w:rPr>
              <w:lastRenderedPageBreak/>
              <w:t>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w:t>
            </w:r>
            <w:r w:rsidRPr="005C3241">
              <w:rPr>
                <w:sz w:val="24"/>
                <w:szCs w:val="24"/>
              </w:rPr>
              <w:lastRenderedPageBreak/>
              <w:t>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w:t>
            </w:r>
            <w:r w:rsidRPr="005C3241">
              <w:rPr>
                <w:sz w:val="24"/>
                <w:szCs w:val="24"/>
              </w:rPr>
              <w:lastRenderedPageBreak/>
              <w:t>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Музыкальное произведение - аудиозапись «Железный порядок - На нашем веку» продолжительностью около 2 </w:t>
            </w:r>
            <w:r w:rsidRPr="005C3241">
              <w:rPr>
                <w:sz w:val="24"/>
                <w:szCs w:val="24"/>
              </w:rPr>
              <w:lastRenderedPageBreak/>
              <w:t>минут 34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lastRenderedPageBreak/>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lastRenderedPageBreak/>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 xml:space="preserve">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w:t>
            </w:r>
            <w:r w:rsidRPr="005C3241">
              <w:rPr>
                <w:sz w:val="24"/>
                <w:szCs w:val="24"/>
              </w:rPr>
              <w:lastRenderedPageBreak/>
              <w:t>автономного округа от 22.03.2016);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lastRenderedPageBreak/>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(решение Серовского районного суда Свердловской области от 19.02.2016);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 xml:space="preserve">Текст музыкальной композиции группы CWT (ClockworkTimes) – «Про таджика», размещенный в социальной </w:t>
            </w:r>
            <w:r w:rsidRPr="005C3241">
              <w:rPr>
                <w:sz w:val="24"/>
                <w:szCs w:val="24"/>
              </w:rPr>
              <w:lastRenderedPageBreak/>
              <w:t>сети «ВКонтакте» (решение Хабаровского районного суда Хабаровского края от 29.02.2016);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lastRenderedPageBreak/>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47144E">
        <w:trPr>
          <w:gridAfter w:val="5"/>
          <w:wAfter w:w="2002" w:type="dxa"/>
        </w:trPr>
        <w:tc>
          <w:tcPr>
            <w:tcW w:w="1024"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 xml:space="preserve">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w:t>
            </w:r>
            <w:r w:rsidRPr="005C3241">
              <w:rPr>
                <w:sz w:val="24"/>
                <w:szCs w:val="24"/>
              </w:rPr>
              <w:lastRenderedPageBreak/>
              <w:t>Управления» президент академии К.П. Петров (решение Первореченского районного суда г. Владивостока от 01.10.2015)</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(http://kavkazpress.ru) (решение Советского районного суда г. Махачкалы от 13.05.2016);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47144E">
        <w:trPr>
          <w:gridAfter w:val="5"/>
          <w:wAfter w:w="2002" w:type="dxa"/>
        </w:trPr>
        <w:tc>
          <w:tcPr>
            <w:tcW w:w="1024"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w:t>
            </w:r>
            <w:r w:rsidRPr="005C3241">
              <w:rPr>
                <w:sz w:val="24"/>
                <w:szCs w:val="24"/>
              </w:rPr>
              <w:lastRenderedPageBreak/>
              <w:t>https:/m.vk.com/id21498127 (решение Ужурского районного суда Красноярского края от 30.03.2016).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w:t>
            </w:r>
            <w:r w:rsidRPr="005C3241">
              <w:rPr>
                <w:sz w:val="24"/>
                <w:szCs w:val="24"/>
              </w:rPr>
              <w:lastRenderedPageBreak/>
              <w:t>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барана с головой мужчины кавказской внешности, слева от которого изображен кулак, </w:t>
            </w:r>
            <w:r w:rsidRPr="005C3241">
              <w:rPr>
                <w:sz w:val="24"/>
                <w:szCs w:val="24"/>
              </w:rPr>
              <w:lastRenderedPageBreak/>
              <w:t>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w:t>
            </w:r>
            <w:r w:rsidRPr="005C3241">
              <w:rPr>
                <w:sz w:val="24"/>
                <w:szCs w:val="24"/>
              </w:rPr>
              <w:lastRenderedPageBreak/>
              <w:t>у...ки»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w:t>
            </w:r>
            <w:r w:rsidRPr="005C3241">
              <w:rPr>
                <w:sz w:val="24"/>
                <w:szCs w:val="24"/>
              </w:rPr>
              <w:lastRenderedPageBreak/>
              <w:t>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3700.</w:t>
            </w:r>
          </w:p>
        </w:tc>
        <w:tc>
          <w:tcPr>
            <w:tcW w:w="12045" w:type="dxa"/>
            <w:gridSpan w:val="4"/>
            <w:hideMark/>
          </w:tcPr>
          <w:p w:rsidR="00E75EB5" w:rsidRPr="005C3241" w:rsidRDefault="00E75EB5" w:rsidP="005F2C68">
            <w:pPr>
              <w:rPr>
                <w:sz w:val="24"/>
                <w:szCs w:val="24"/>
              </w:rPr>
            </w:pPr>
            <w:r w:rsidRPr="005C3241">
              <w:rPr>
                <w:sz w:val="24"/>
                <w:szCs w:val="24"/>
              </w:rPr>
              <w:t xml:space="preserve">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w:t>
            </w:r>
            <w:r w:rsidRPr="005C3241">
              <w:rPr>
                <w:sz w:val="24"/>
                <w:szCs w:val="24"/>
              </w:rPr>
              <w:lastRenderedPageBreak/>
              <w:t>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w:t>
            </w:r>
            <w:r w:rsidRPr="005C3241">
              <w:rPr>
                <w:sz w:val="24"/>
                <w:szCs w:val="24"/>
              </w:rPr>
              <w:lastRenderedPageBreak/>
              <w:t>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w:t>
            </w:r>
            <w:r w:rsidRPr="005C3241">
              <w:rPr>
                <w:sz w:val="24"/>
                <w:szCs w:val="24"/>
              </w:rPr>
              <w:lastRenderedPageBreak/>
              <w:t>«полумесяц со звездой» и надписью «NO ISLAM»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w:t>
            </w:r>
            <w:r w:rsidRPr="005C3241">
              <w:rPr>
                <w:sz w:val="24"/>
                <w:szCs w:val="24"/>
              </w:rPr>
              <w:lastRenderedPageBreak/>
              <w:t>национальности, за то есть религия»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ботинок – берцев с надписью «Это тебе не пионерский галстук. Их заслужить надо» (решение </w:t>
            </w:r>
            <w:r w:rsidRPr="005C3241">
              <w:rPr>
                <w:sz w:val="24"/>
                <w:szCs w:val="24"/>
              </w:rPr>
              <w:lastRenderedPageBreak/>
              <w:t>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 xml:space="preserve">Материалы, размещенные в сети Интернет на странице www.bnkomi.ru/data/news/32145 сайта информационного </w:t>
            </w:r>
            <w:r w:rsidRPr="005C3241">
              <w:rPr>
                <w:sz w:val="24"/>
                <w:szCs w:val="24"/>
              </w:rPr>
              <w:lastRenderedPageBreak/>
              <w:t>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w:t>
            </w:r>
            <w:r w:rsidRPr="005C3241">
              <w:rPr>
                <w:sz w:val="24"/>
                <w:szCs w:val="24"/>
              </w:rPr>
              <w:lastRenderedPageBreak/>
              <w:t>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t>https://www.youtube.com/watch?v=7ArrcwsS8p4 (решение Ворошиловского районного суда г. Волгограда от 27.06.2016);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 xml:space="preserve">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w:t>
            </w:r>
            <w:r w:rsidRPr="005C3241">
              <w:rPr>
                <w:sz w:val="24"/>
                <w:szCs w:val="24"/>
              </w:rPr>
              <w:lastRenderedPageBreak/>
              <w:t>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47144E">
        <w:trPr>
          <w:gridAfter w:val="5"/>
          <w:wAfter w:w="2002" w:type="dxa"/>
        </w:trPr>
        <w:tc>
          <w:tcPr>
            <w:tcW w:w="1024" w:type="dxa"/>
            <w:gridSpan w:val="2"/>
            <w:hideMark/>
          </w:tcPr>
          <w:p w:rsidR="00E75EB5" w:rsidRPr="005C3241" w:rsidRDefault="00E75EB5" w:rsidP="005F2C68">
            <w:pPr>
              <w:rPr>
                <w:sz w:val="24"/>
                <w:szCs w:val="24"/>
              </w:rPr>
            </w:pPr>
            <w:r w:rsidRPr="005C3241">
              <w:rPr>
                <w:sz w:val="24"/>
                <w:szCs w:val="24"/>
              </w:rPr>
              <w:lastRenderedPageBreak/>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47144E">
        <w:trPr>
          <w:gridAfter w:val="5"/>
          <w:wAfter w:w="2002" w:type="dxa"/>
        </w:trPr>
        <w:tc>
          <w:tcPr>
            <w:tcW w:w="1024"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5C3241" w:rsidRPr="005C3241" w:rsidTr="0047144E">
        <w:trPr>
          <w:gridAfter w:val="5"/>
          <w:wAfter w:w="2002" w:type="dxa"/>
        </w:trPr>
        <w:tc>
          <w:tcPr>
            <w:tcW w:w="1024" w:type="dxa"/>
            <w:gridSpan w:val="2"/>
            <w:hideMark/>
          </w:tcPr>
          <w:p w:rsidR="00E75EB5" w:rsidRPr="005C3241" w:rsidRDefault="00E75EB5" w:rsidP="005012FD">
            <w:pPr>
              <w:rPr>
                <w:sz w:val="24"/>
                <w:szCs w:val="24"/>
              </w:rPr>
            </w:pPr>
            <w:r w:rsidRPr="005C3241">
              <w:rPr>
                <w:sz w:val="24"/>
                <w:szCs w:val="24"/>
              </w:rPr>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47144E">
        <w:trPr>
          <w:gridAfter w:val="5"/>
          <w:wAfter w:w="2002" w:type="dxa"/>
        </w:trPr>
        <w:tc>
          <w:tcPr>
            <w:tcW w:w="1024"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47144E">
        <w:trPr>
          <w:gridAfter w:val="5"/>
          <w:wAfter w:w="2002" w:type="dxa"/>
        </w:trPr>
        <w:tc>
          <w:tcPr>
            <w:tcW w:w="1024"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47144E">
        <w:trPr>
          <w:gridAfter w:val="5"/>
          <w:wAfter w:w="2002" w:type="dxa"/>
        </w:trPr>
        <w:tc>
          <w:tcPr>
            <w:tcW w:w="1024"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 xml:space="preserve">Видеоролик «Слава России! Или страшные Русские Скинхеды!», размещенный на интернет-странице id96615872 </w:t>
            </w:r>
            <w:r w:rsidRPr="005C3241">
              <w:rPr>
                <w:sz w:val="24"/>
                <w:szCs w:val="24"/>
              </w:rPr>
              <w:lastRenderedPageBreak/>
              <w:t>интернет-сайта www.vkontakte.ru (решение Заводского районного суда г. Орла от 08.10.2012);</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lastRenderedPageBreak/>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lastRenderedPageBreak/>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w:t>
            </w:r>
            <w:r w:rsidRPr="005C3241">
              <w:rPr>
                <w:sz w:val="24"/>
                <w:szCs w:val="24"/>
              </w:rPr>
              <w:lastRenderedPageBreak/>
              <w:t>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lastRenderedPageBreak/>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lastRenderedPageBreak/>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w:t>
            </w:r>
            <w:r w:rsidRPr="005C3241">
              <w:rPr>
                <w:sz w:val="24"/>
                <w:szCs w:val="24"/>
              </w:rPr>
              <w:lastRenderedPageBreak/>
              <w:t>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lastRenderedPageBreak/>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lastRenderedPageBreak/>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47144E">
        <w:trPr>
          <w:gridAfter w:val="5"/>
          <w:wAfter w:w="2002" w:type="dxa"/>
        </w:trPr>
        <w:tc>
          <w:tcPr>
            <w:tcW w:w="1024"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w:t>
            </w:r>
            <w:r w:rsidRPr="005C3241">
              <w:rPr>
                <w:sz w:val="24"/>
                <w:szCs w:val="24"/>
              </w:rPr>
              <w:lastRenderedPageBreak/>
              <w:t>«Сколько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lastRenderedPageBreak/>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47144E">
        <w:trPr>
          <w:gridAfter w:val="5"/>
          <w:wAfter w:w="2002" w:type="dxa"/>
          <w:trHeight w:val="889"/>
        </w:trPr>
        <w:tc>
          <w:tcPr>
            <w:tcW w:w="1024"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47144E">
        <w:trPr>
          <w:gridAfter w:val="5"/>
          <w:wAfter w:w="2002" w:type="dxa"/>
          <w:trHeight w:val="162"/>
        </w:trPr>
        <w:tc>
          <w:tcPr>
            <w:tcW w:w="1024" w:type="dxa"/>
            <w:gridSpan w:val="2"/>
          </w:tcPr>
          <w:p w:rsidR="00E75EB5" w:rsidRPr="005C3241" w:rsidRDefault="00E75EB5">
            <w:pPr>
              <w:rPr>
                <w:sz w:val="24"/>
                <w:szCs w:val="24"/>
              </w:rPr>
            </w:pPr>
            <w:r w:rsidRPr="005C3241">
              <w:rPr>
                <w:sz w:val="24"/>
                <w:szCs w:val="24"/>
              </w:rPr>
              <w:lastRenderedPageBreak/>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47144E">
        <w:trPr>
          <w:gridAfter w:val="5"/>
          <w:wAfter w:w="2002" w:type="dxa"/>
          <w:trHeight w:val="200"/>
        </w:trPr>
        <w:tc>
          <w:tcPr>
            <w:tcW w:w="1024"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47144E">
        <w:trPr>
          <w:gridAfter w:val="5"/>
          <w:wAfter w:w="2002" w:type="dxa"/>
          <w:trHeight w:val="275"/>
        </w:trPr>
        <w:tc>
          <w:tcPr>
            <w:tcW w:w="1024"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47144E">
        <w:trPr>
          <w:gridAfter w:val="5"/>
          <w:wAfter w:w="2002" w:type="dxa"/>
          <w:trHeight w:val="288"/>
        </w:trPr>
        <w:tc>
          <w:tcPr>
            <w:tcW w:w="1024"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47144E">
        <w:trPr>
          <w:gridAfter w:val="5"/>
          <w:wAfter w:w="2002" w:type="dxa"/>
          <w:trHeight w:val="188"/>
        </w:trPr>
        <w:tc>
          <w:tcPr>
            <w:tcW w:w="1024"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47144E">
        <w:trPr>
          <w:gridAfter w:val="5"/>
          <w:wAfter w:w="2002" w:type="dxa"/>
          <w:trHeight w:val="200"/>
        </w:trPr>
        <w:tc>
          <w:tcPr>
            <w:tcW w:w="1024"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47144E">
        <w:trPr>
          <w:gridAfter w:val="5"/>
          <w:wAfter w:w="2002" w:type="dxa"/>
          <w:trHeight w:val="188"/>
        </w:trPr>
        <w:tc>
          <w:tcPr>
            <w:tcW w:w="1024" w:type="dxa"/>
            <w:gridSpan w:val="2"/>
          </w:tcPr>
          <w:p w:rsidR="00E75EB5" w:rsidRPr="005C3241" w:rsidRDefault="00E75EB5">
            <w:pPr>
              <w:rPr>
                <w:sz w:val="24"/>
                <w:szCs w:val="24"/>
              </w:rPr>
            </w:pPr>
            <w:r w:rsidRPr="005C3241">
              <w:rPr>
                <w:sz w:val="24"/>
                <w:szCs w:val="24"/>
              </w:rPr>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Height w:val="250"/>
        </w:trPr>
        <w:tc>
          <w:tcPr>
            <w:tcW w:w="1024"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47144E">
        <w:trPr>
          <w:gridAfter w:val="5"/>
          <w:wAfter w:w="2002" w:type="dxa"/>
          <w:trHeight w:val="213"/>
        </w:trPr>
        <w:tc>
          <w:tcPr>
            <w:tcW w:w="1024"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47144E">
        <w:trPr>
          <w:gridAfter w:val="5"/>
          <w:wAfter w:w="2002" w:type="dxa"/>
          <w:trHeight w:val="238"/>
        </w:trPr>
        <w:tc>
          <w:tcPr>
            <w:tcW w:w="1024"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47144E">
        <w:trPr>
          <w:gridAfter w:val="5"/>
          <w:wAfter w:w="2002" w:type="dxa"/>
          <w:trHeight w:val="225"/>
        </w:trPr>
        <w:tc>
          <w:tcPr>
            <w:tcW w:w="1024"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 xml:space="preserve">Интернет-страница пользователя «Надя Богданова» http://www/odnoklassniki/ru/ profile/557437117818, </w:t>
            </w:r>
            <w:r w:rsidRPr="005C3241">
              <w:rPr>
                <w:sz w:val="24"/>
                <w:szCs w:val="24"/>
              </w:rPr>
              <w:lastRenderedPageBreak/>
              <w:t>расположенная на веб-сервисе «Одноклассники» http://odnoklassniki.ru/ (решение Благовещенского городского суда от 19.02.2015)</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lastRenderedPageBreak/>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lastRenderedPageBreak/>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lastRenderedPageBreak/>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w:t>
            </w:r>
            <w:r w:rsidRPr="005C3241">
              <w:rPr>
                <w:sz w:val="24"/>
                <w:szCs w:val="24"/>
              </w:rPr>
              <w:lastRenderedPageBreak/>
              <w:t>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lastRenderedPageBreak/>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w:t>
            </w:r>
            <w:r w:rsidRPr="005C3241">
              <w:rPr>
                <w:sz w:val="24"/>
                <w:szCs w:val="24"/>
              </w:rPr>
              <w:lastRenderedPageBreak/>
              <w:t>на сайте «Вконтакте» электронный адрес https://vk.com/id262258 (решение Гурьевского городского суда Кемеровской области от 19.09.2016)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lastRenderedPageBreak/>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Аудиозапись «Циклон Б – Время идет», продолжительностью 3 мин. 59 сек (решение Курганского городского суда от 12.08.2016)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 xml:space="preserve">Текст песни «Волчья Стая» музыкальной группы «25 регион» (решение Ленинского районного суда г. </w:t>
            </w:r>
            <w:r w:rsidRPr="005C3241">
              <w:rPr>
                <w:sz w:val="24"/>
                <w:szCs w:val="24"/>
              </w:rPr>
              <w:lastRenderedPageBreak/>
              <w:t>Владивостока Приморского края от 30.07.2010)</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lastRenderedPageBreak/>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47144E">
        <w:trPr>
          <w:gridAfter w:val="5"/>
          <w:wAfter w:w="2002" w:type="dxa"/>
        </w:trPr>
        <w:tc>
          <w:tcPr>
            <w:tcW w:w="1024"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 xml:space="preserve">Видеозапись «Новая нейтрализация педофила из Средней Азии» длительностью 3 мин. 33 сек., размещенная на </w:t>
            </w:r>
            <w:r w:rsidRPr="005C3241">
              <w:rPr>
                <w:sz w:val="24"/>
                <w:szCs w:val="24"/>
              </w:rPr>
              <w:lastRenderedPageBreak/>
              <w:t>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lastRenderedPageBreak/>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w:t>
            </w:r>
            <w:r w:rsidRPr="005C3241">
              <w:rPr>
                <w:sz w:val="24"/>
                <w:szCs w:val="24"/>
              </w:rPr>
              <w:lastRenderedPageBreak/>
              <w:t>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lastRenderedPageBreak/>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Аудиозапись «Дима Пряхин – новая религия», продолжительностью 2 мин. 50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 xml:space="preserve">Видеозапись «Одесской противостояние нечестии хабад», продолжительностью 3 мин. 00 сек. (решение </w:t>
            </w:r>
            <w:r w:rsidRPr="005C3241">
              <w:rPr>
                <w:sz w:val="24"/>
                <w:szCs w:val="24"/>
              </w:rPr>
              <w:lastRenderedPageBreak/>
              <w:t>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lastRenderedPageBreak/>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47144E">
        <w:trPr>
          <w:gridAfter w:val="5"/>
          <w:wAfter w:w="2002" w:type="dxa"/>
        </w:trPr>
        <w:tc>
          <w:tcPr>
            <w:tcW w:w="1024"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w:t>
            </w:r>
            <w:r w:rsidRPr="005C3241">
              <w:rPr>
                <w:sz w:val="24"/>
                <w:szCs w:val="24"/>
              </w:rPr>
              <w:lastRenderedPageBreak/>
              <w:t>Советского районного суда г. Брянска от 25.05.2016);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lastRenderedPageBreak/>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w:t>
            </w:r>
            <w:r w:rsidRPr="005C3241">
              <w:rPr>
                <w:sz w:val="24"/>
                <w:szCs w:val="24"/>
              </w:rPr>
              <w:lastRenderedPageBreak/>
              <w:t>иншаАллах.dlv», размещенные на сайте http://vk.com/ (решение Ленинского районного суда г. Краснодара от 28.11.2013);</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lastRenderedPageBreak/>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47144E">
        <w:trPr>
          <w:gridAfter w:val="5"/>
          <w:wAfter w:w="2002" w:type="dxa"/>
        </w:trPr>
        <w:tc>
          <w:tcPr>
            <w:tcW w:w="1024"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47144E">
        <w:trPr>
          <w:gridAfter w:val="5"/>
          <w:wAfter w:w="2002" w:type="dxa"/>
        </w:trPr>
        <w:tc>
          <w:tcPr>
            <w:tcW w:w="1024"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47144E">
        <w:trPr>
          <w:gridAfter w:val="5"/>
          <w:wAfter w:w="2002" w:type="dxa"/>
        </w:trPr>
        <w:tc>
          <w:tcPr>
            <w:tcW w:w="1024" w:type="dxa"/>
            <w:gridSpan w:val="2"/>
            <w:hideMark/>
          </w:tcPr>
          <w:p w:rsidR="00E75EB5" w:rsidRPr="005C3241" w:rsidRDefault="00E75EB5" w:rsidP="00987B7E">
            <w:pPr>
              <w:rPr>
                <w:sz w:val="24"/>
                <w:szCs w:val="24"/>
              </w:rPr>
            </w:pPr>
            <w:r w:rsidRPr="005C3241">
              <w:rPr>
                <w:sz w:val="24"/>
                <w:szCs w:val="24"/>
              </w:rPr>
              <w:lastRenderedPageBreak/>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47144E">
        <w:trPr>
          <w:gridAfter w:val="5"/>
          <w:wAfter w:w="2002" w:type="dxa"/>
        </w:trPr>
        <w:tc>
          <w:tcPr>
            <w:tcW w:w="1024"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47144E">
        <w:trPr>
          <w:gridAfter w:val="5"/>
          <w:wAfter w:w="2002" w:type="dxa"/>
        </w:trPr>
        <w:tc>
          <w:tcPr>
            <w:tcW w:w="1024"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47144E">
        <w:trPr>
          <w:gridAfter w:val="5"/>
          <w:wAfter w:w="2002" w:type="dxa"/>
        </w:trPr>
        <w:tc>
          <w:tcPr>
            <w:tcW w:w="1024"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47144E">
        <w:tc>
          <w:tcPr>
            <w:tcW w:w="1024"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47144E">
        <w:tc>
          <w:tcPr>
            <w:tcW w:w="1024"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47144E">
        <w:tc>
          <w:tcPr>
            <w:tcW w:w="1024"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47144E">
        <w:tc>
          <w:tcPr>
            <w:tcW w:w="1024"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47144E">
        <w:tc>
          <w:tcPr>
            <w:tcW w:w="1024" w:type="dxa"/>
            <w:gridSpan w:val="2"/>
            <w:hideMark/>
          </w:tcPr>
          <w:p w:rsidR="00E75EB5" w:rsidRPr="005C3241" w:rsidRDefault="00E75EB5" w:rsidP="00E75EB5">
            <w:pPr>
              <w:rPr>
                <w:sz w:val="24"/>
                <w:szCs w:val="24"/>
              </w:rPr>
            </w:pPr>
            <w:r w:rsidRPr="005C3241">
              <w:rPr>
                <w:sz w:val="24"/>
                <w:szCs w:val="24"/>
              </w:rPr>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47144E">
        <w:tc>
          <w:tcPr>
            <w:tcW w:w="1024"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w:t>
            </w:r>
            <w:r w:rsidRPr="005C3241">
              <w:rPr>
                <w:sz w:val="24"/>
                <w:szCs w:val="24"/>
              </w:rPr>
              <w:lastRenderedPageBreak/>
              <w:t>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47144E">
        <w:tc>
          <w:tcPr>
            <w:tcW w:w="1024" w:type="dxa"/>
            <w:gridSpan w:val="2"/>
            <w:hideMark/>
          </w:tcPr>
          <w:p w:rsidR="00E75EB5" w:rsidRPr="005C3241" w:rsidRDefault="00E75EB5" w:rsidP="00E75EB5">
            <w:pPr>
              <w:rPr>
                <w:sz w:val="24"/>
                <w:szCs w:val="24"/>
              </w:rPr>
            </w:pPr>
            <w:r w:rsidRPr="005C3241">
              <w:rPr>
                <w:sz w:val="24"/>
                <w:szCs w:val="24"/>
              </w:rPr>
              <w:lastRenderedPageBreak/>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lastRenderedPageBreak/>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 xml:space="preserve">Изображение: коллаж, состоящий из трех частей (первая часть представлена изображением надписи I LOVE </w:t>
            </w:r>
            <w:r w:rsidRPr="005C3241">
              <w:rPr>
                <w:sz w:val="24"/>
                <w:szCs w:val="24"/>
              </w:rPr>
              <w:lastRenderedPageBreak/>
              <w:t>(изображение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lastRenderedPageBreak/>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 xml:space="preserve">Статья под заголовком «Армянский геноцид и грязные армянские штучки», начинающаяся со слов: Известный </w:t>
            </w:r>
            <w:r w:rsidRPr="005C3241">
              <w:rPr>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lastRenderedPageBreak/>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6A549C" w:rsidRPr="005C3241" w:rsidRDefault="006A549C" w:rsidP="006A549C">
            <w:pPr>
              <w:rPr>
                <w:sz w:val="24"/>
                <w:szCs w:val="24"/>
              </w:rPr>
            </w:pPr>
            <w:r w:rsidRPr="005C3241">
              <w:rPr>
                <w:sz w:val="24"/>
                <w:szCs w:val="24"/>
              </w:rPr>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47144E">
        <w:trPr>
          <w:gridAfter w:val="1"/>
          <w:wAfter w:w="302" w:type="dxa"/>
        </w:trPr>
        <w:tc>
          <w:tcPr>
            <w:tcW w:w="1024"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w:t>
            </w:r>
            <w:r w:rsidRPr="005C3241">
              <w:rPr>
                <w:sz w:val="24"/>
                <w:szCs w:val="24"/>
              </w:rPr>
              <w:lastRenderedPageBreak/>
              <w:t>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47144E">
        <w:trPr>
          <w:gridAfter w:val="1"/>
          <w:wAfter w:w="302" w:type="dxa"/>
        </w:trPr>
        <w:tc>
          <w:tcPr>
            <w:tcW w:w="1024" w:type="dxa"/>
            <w:gridSpan w:val="2"/>
            <w:hideMark/>
          </w:tcPr>
          <w:p w:rsidR="0016377F" w:rsidRPr="005C3241" w:rsidRDefault="0016377F" w:rsidP="00D47332">
            <w:pPr>
              <w:rPr>
                <w:sz w:val="24"/>
                <w:szCs w:val="24"/>
              </w:rPr>
            </w:pPr>
            <w:r w:rsidRPr="005C3241">
              <w:rPr>
                <w:sz w:val="24"/>
                <w:szCs w:val="24"/>
              </w:rPr>
              <w:lastRenderedPageBreak/>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w:t>
            </w:r>
            <w:r w:rsidRPr="005C3241">
              <w:rPr>
                <w:sz w:val="24"/>
                <w:szCs w:val="24"/>
              </w:rPr>
              <w:lastRenderedPageBreak/>
              <w:t>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47144E">
        <w:trPr>
          <w:gridAfter w:val="1"/>
          <w:wAfter w:w="302" w:type="dxa"/>
        </w:trPr>
        <w:tc>
          <w:tcPr>
            <w:tcW w:w="1024"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47144E">
        <w:trPr>
          <w:gridAfter w:val="1"/>
          <w:wAfter w:w="302" w:type="dxa"/>
        </w:trPr>
        <w:tc>
          <w:tcPr>
            <w:tcW w:w="1024"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47144E">
        <w:trPr>
          <w:gridAfter w:val="1"/>
          <w:wAfter w:w="302" w:type="dxa"/>
        </w:trPr>
        <w:tc>
          <w:tcPr>
            <w:tcW w:w="1024"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lastRenderedPageBreak/>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w:t>
            </w:r>
            <w:r w:rsidRPr="005C3241">
              <w:rPr>
                <w:sz w:val="24"/>
                <w:szCs w:val="24"/>
              </w:rPr>
              <w:lastRenderedPageBreak/>
              <w:t>(решение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47144E">
        <w:trPr>
          <w:gridAfter w:val="1"/>
          <w:wAfter w:w="302" w:type="dxa"/>
        </w:trPr>
        <w:tc>
          <w:tcPr>
            <w:tcW w:w="1024" w:type="dxa"/>
            <w:gridSpan w:val="2"/>
            <w:hideMark/>
          </w:tcPr>
          <w:p w:rsidR="00554B20" w:rsidRPr="005C3241" w:rsidRDefault="00554B20" w:rsidP="00554B20">
            <w:pPr>
              <w:rPr>
                <w:sz w:val="24"/>
                <w:szCs w:val="24"/>
              </w:rPr>
            </w:pPr>
            <w:r w:rsidRPr="005C3241">
              <w:rPr>
                <w:sz w:val="24"/>
                <w:szCs w:val="24"/>
              </w:rPr>
              <w:lastRenderedPageBreak/>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lastRenderedPageBreak/>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w:t>
            </w:r>
            <w:r w:rsidRPr="005C3241">
              <w:rPr>
                <w:sz w:val="24"/>
                <w:szCs w:val="24"/>
              </w:rPr>
              <w:lastRenderedPageBreak/>
              <w:t>«того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lastRenderedPageBreak/>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47144E">
        <w:trPr>
          <w:gridAfter w:val="1"/>
          <w:wAfter w:w="302" w:type="dxa"/>
        </w:trPr>
        <w:tc>
          <w:tcPr>
            <w:tcW w:w="1024"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lastRenderedPageBreak/>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4105.</w:t>
            </w:r>
          </w:p>
        </w:tc>
        <w:tc>
          <w:tcPr>
            <w:tcW w:w="12045" w:type="dxa"/>
            <w:gridSpan w:val="4"/>
            <w:hideMark/>
          </w:tcPr>
          <w:p w:rsidR="00B60B23" w:rsidRPr="005C3241" w:rsidRDefault="00B60B23" w:rsidP="00B60B23">
            <w:pPr>
              <w:rPr>
                <w:sz w:val="24"/>
                <w:szCs w:val="24"/>
              </w:rPr>
            </w:pPr>
            <w:r w:rsidRPr="005C3241">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w:t>
            </w:r>
            <w:r w:rsidRPr="005C3241">
              <w:rPr>
                <w:sz w:val="24"/>
                <w:szCs w:val="24"/>
              </w:rPr>
              <w:lastRenderedPageBreak/>
              <w:t>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lastRenderedPageBreak/>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w:t>
            </w:r>
            <w:r w:rsidRPr="005C3241">
              <w:rPr>
                <w:sz w:val="24"/>
                <w:szCs w:val="24"/>
              </w:rPr>
              <w:lastRenderedPageBreak/>
              <w:t>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lastRenderedPageBreak/>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lastRenderedPageBreak/>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w:t>
            </w:r>
            <w:r w:rsidRPr="005C3241">
              <w:rPr>
                <w:sz w:val="24"/>
                <w:szCs w:val="24"/>
              </w:rPr>
              <w:lastRenderedPageBreak/>
              <w:t>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lastRenderedPageBreak/>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lastRenderedPageBreak/>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lastRenderedPageBreak/>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B60B23" w:rsidRPr="005C3241" w:rsidRDefault="00B60B23" w:rsidP="00B60B23">
            <w:pPr>
              <w:rPr>
                <w:sz w:val="24"/>
                <w:szCs w:val="24"/>
              </w:rPr>
            </w:pPr>
            <w:r w:rsidRPr="005C3241">
              <w:rPr>
                <w:sz w:val="24"/>
                <w:szCs w:val="24"/>
              </w:rPr>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47144E">
        <w:trPr>
          <w:gridAfter w:val="1"/>
          <w:wAfter w:w="302" w:type="dxa"/>
        </w:trPr>
        <w:tc>
          <w:tcPr>
            <w:tcW w:w="1024"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333A2D" w:rsidRPr="005C3241" w:rsidRDefault="00333A2D" w:rsidP="00333A2D">
            <w:pPr>
              <w:rPr>
                <w:sz w:val="24"/>
                <w:szCs w:val="24"/>
              </w:rPr>
            </w:pPr>
            <w:r w:rsidRPr="005C3241">
              <w:rPr>
                <w:sz w:val="24"/>
                <w:szCs w:val="24"/>
              </w:rPr>
              <w:lastRenderedPageBreak/>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33C26" w:rsidRPr="005C3241" w:rsidRDefault="00E33C26" w:rsidP="00E33C26">
            <w:pPr>
              <w:rPr>
                <w:sz w:val="24"/>
                <w:szCs w:val="24"/>
              </w:rPr>
            </w:pPr>
            <w:r w:rsidRPr="005C3241">
              <w:rPr>
                <w:sz w:val="24"/>
                <w:szCs w:val="24"/>
              </w:rPr>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w:t>
            </w:r>
            <w:r w:rsidRPr="005C3241">
              <w:rPr>
                <w:sz w:val="24"/>
                <w:szCs w:val="24"/>
              </w:rPr>
              <w:lastRenderedPageBreak/>
              <w:t>(решение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lastRenderedPageBreak/>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47144E">
        <w:trPr>
          <w:gridAfter w:val="1"/>
          <w:wAfter w:w="302" w:type="dxa"/>
        </w:trPr>
        <w:tc>
          <w:tcPr>
            <w:tcW w:w="1024" w:type="dxa"/>
            <w:gridSpan w:val="2"/>
            <w:hideMark/>
          </w:tcPr>
          <w:p w:rsidR="00BF0E4C" w:rsidRPr="005C3241" w:rsidRDefault="00BF0E4C" w:rsidP="00BF0E4C">
            <w:pPr>
              <w:rPr>
                <w:sz w:val="24"/>
                <w:szCs w:val="24"/>
              </w:rPr>
            </w:pPr>
            <w:r w:rsidRPr="005C3241">
              <w:rPr>
                <w:sz w:val="24"/>
                <w:szCs w:val="24"/>
              </w:rPr>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47144E">
        <w:trPr>
          <w:gridAfter w:val="1"/>
          <w:wAfter w:w="302" w:type="dxa"/>
        </w:trPr>
        <w:tc>
          <w:tcPr>
            <w:tcW w:w="1024"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47144E">
        <w:trPr>
          <w:gridAfter w:val="1"/>
          <w:wAfter w:w="302" w:type="dxa"/>
        </w:trPr>
        <w:tc>
          <w:tcPr>
            <w:tcW w:w="1024"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47144E">
        <w:trPr>
          <w:gridAfter w:val="1"/>
          <w:wAfter w:w="302" w:type="dxa"/>
        </w:trPr>
        <w:tc>
          <w:tcPr>
            <w:tcW w:w="1024"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 xml:space="preserve">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w:t>
            </w:r>
            <w:r w:rsidRPr="005C3241">
              <w:rPr>
                <w:sz w:val="24"/>
                <w:szCs w:val="24"/>
              </w:rPr>
              <w:lastRenderedPageBreak/>
              <w:t>(решение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lastRenderedPageBreak/>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lastRenderedPageBreak/>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47144E">
        <w:trPr>
          <w:gridAfter w:val="1"/>
          <w:wAfter w:w="302" w:type="dxa"/>
        </w:trPr>
        <w:tc>
          <w:tcPr>
            <w:tcW w:w="1024"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47144E">
        <w:trPr>
          <w:gridAfter w:val="1"/>
          <w:wAfter w:w="302" w:type="dxa"/>
        </w:trPr>
        <w:tc>
          <w:tcPr>
            <w:tcW w:w="1024"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4193</w:t>
            </w:r>
          </w:p>
        </w:tc>
        <w:tc>
          <w:tcPr>
            <w:tcW w:w="12045" w:type="dxa"/>
            <w:gridSpan w:val="4"/>
          </w:tcPr>
          <w:p w:rsidR="00D47332" w:rsidRPr="005C3241" w:rsidRDefault="00CE7323" w:rsidP="00CE7323">
            <w:pPr>
              <w:rPr>
                <w:sz w:val="24"/>
                <w:szCs w:val="24"/>
              </w:rPr>
            </w:pPr>
            <w:r w:rsidRPr="005C3241">
              <w:rPr>
                <w:sz w:val="24"/>
                <w:szCs w:val="24"/>
              </w:rP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5C3241">
              <w:rPr>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lastRenderedPageBreak/>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lastRenderedPageBreak/>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47144E">
        <w:trPr>
          <w:gridAfter w:val="1"/>
          <w:wAfter w:w="302" w:type="dxa"/>
        </w:trPr>
        <w:tc>
          <w:tcPr>
            <w:tcW w:w="1024"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47144E">
        <w:trPr>
          <w:gridAfter w:val="1"/>
          <w:wAfter w:w="302" w:type="dxa"/>
        </w:trPr>
        <w:tc>
          <w:tcPr>
            <w:tcW w:w="1024" w:type="dxa"/>
            <w:gridSpan w:val="2"/>
          </w:tcPr>
          <w:p w:rsidR="009A7400" w:rsidRPr="005C3241" w:rsidRDefault="009A7400" w:rsidP="005764D7">
            <w:pPr>
              <w:rPr>
                <w:sz w:val="24"/>
                <w:szCs w:val="24"/>
              </w:rPr>
            </w:pPr>
            <w:r w:rsidRPr="005C3241">
              <w:rPr>
                <w:sz w:val="24"/>
                <w:szCs w:val="24"/>
              </w:rPr>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47144E">
        <w:trPr>
          <w:gridAfter w:val="1"/>
          <w:wAfter w:w="302" w:type="dxa"/>
        </w:trPr>
        <w:tc>
          <w:tcPr>
            <w:tcW w:w="1024"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47144E">
        <w:trPr>
          <w:gridAfter w:val="1"/>
          <w:wAfter w:w="302" w:type="dxa"/>
        </w:trPr>
        <w:tc>
          <w:tcPr>
            <w:tcW w:w="1024"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47144E">
        <w:trPr>
          <w:gridAfter w:val="1"/>
          <w:wAfter w:w="302" w:type="dxa"/>
        </w:trPr>
        <w:tc>
          <w:tcPr>
            <w:tcW w:w="1024"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47144E">
        <w:trPr>
          <w:gridAfter w:val="1"/>
          <w:wAfter w:w="302" w:type="dxa"/>
        </w:trPr>
        <w:tc>
          <w:tcPr>
            <w:tcW w:w="1024"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47144E">
        <w:trPr>
          <w:gridAfter w:val="1"/>
          <w:wAfter w:w="302" w:type="dxa"/>
        </w:trPr>
        <w:tc>
          <w:tcPr>
            <w:tcW w:w="1024"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 xml:space="preserve">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w:t>
            </w:r>
            <w:r w:rsidRPr="005C3241">
              <w:rPr>
                <w:sz w:val="24"/>
                <w:szCs w:val="24"/>
              </w:rPr>
              <w:lastRenderedPageBreak/>
              <w:t>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lastRenderedPageBreak/>
              <w:t>21.08.2017</w:t>
            </w:r>
          </w:p>
        </w:tc>
      </w:tr>
      <w:tr w:rsidR="005C3241" w:rsidRPr="005C3241" w:rsidTr="0047144E">
        <w:trPr>
          <w:gridAfter w:val="1"/>
          <w:wAfter w:w="302" w:type="dxa"/>
        </w:trPr>
        <w:tc>
          <w:tcPr>
            <w:tcW w:w="1024" w:type="dxa"/>
            <w:gridSpan w:val="2"/>
            <w:hideMark/>
          </w:tcPr>
          <w:p w:rsidR="00AD0875" w:rsidRPr="005C3241" w:rsidRDefault="00AD0875" w:rsidP="00AD0875">
            <w:pPr>
              <w:rPr>
                <w:sz w:val="24"/>
                <w:szCs w:val="24"/>
              </w:rPr>
            </w:pPr>
            <w:r w:rsidRPr="005C3241">
              <w:rPr>
                <w:sz w:val="24"/>
                <w:szCs w:val="24"/>
              </w:rPr>
              <w:lastRenderedPageBreak/>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47144E">
        <w:trPr>
          <w:gridAfter w:val="1"/>
          <w:wAfter w:w="302" w:type="dxa"/>
        </w:trPr>
        <w:tc>
          <w:tcPr>
            <w:tcW w:w="1024"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 xml:space="preserve">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w:t>
            </w:r>
            <w:r w:rsidRPr="005C3241">
              <w:rPr>
                <w:sz w:val="24"/>
                <w:szCs w:val="24"/>
              </w:rPr>
              <w:lastRenderedPageBreak/>
              <w:t>29.03.2017);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47144E">
        <w:trPr>
          <w:gridAfter w:val="1"/>
          <w:wAfter w:w="302" w:type="dxa"/>
        </w:trPr>
        <w:tc>
          <w:tcPr>
            <w:tcW w:w="1024" w:type="dxa"/>
            <w:gridSpan w:val="2"/>
          </w:tcPr>
          <w:p w:rsidR="009F3F0D" w:rsidRPr="005C3241" w:rsidRDefault="009F3F0D" w:rsidP="00AB7847">
            <w:pPr>
              <w:rPr>
                <w:sz w:val="24"/>
                <w:szCs w:val="24"/>
              </w:rPr>
            </w:pPr>
            <w:r w:rsidRPr="005C3241">
              <w:rPr>
                <w:sz w:val="24"/>
                <w:szCs w:val="24"/>
              </w:rPr>
              <w:lastRenderedPageBreak/>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47144E">
        <w:trPr>
          <w:gridAfter w:val="1"/>
          <w:wAfter w:w="302" w:type="dxa"/>
        </w:trPr>
        <w:tc>
          <w:tcPr>
            <w:tcW w:w="1024"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t>15.09.2017</w:t>
            </w:r>
          </w:p>
        </w:tc>
      </w:tr>
      <w:tr w:rsidR="005C3241" w:rsidRPr="005C3241" w:rsidTr="0047144E">
        <w:trPr>
          <w:gridAfter w:val="1"/>
          <w:wAfter w:w="302" w:type="dxa"/>
        </w:trPr>
        <w:tc>
          <w:tcPr>
            <w:tcW w:w="1024" w:type="dxa"/>
            <w:gridSpan w:val="2"/>
            <w:hideMark/>
          </w:tcPr>
          <w:p w:rsidR="004335E7" w:rsidRPr="005C3241" w:rsidRDefault="004335E7" w:rsidP="004335E7">
            <w:pPr>
              <w:rPr>
                <w:sz w:val="24"/>
                <w:szCs w:val="24"/>
              </w:rPr>
            </w:pPr>
            <w:r w:rsidRPr="005C3241">
              <w:rPr>
                <w:sz w:val="24"/>
                <w:szCs w:val="24"/>
              </w:rPr>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47144E">
        <w:trPr>
          <w:gridAfter w:val="1"/>
          <w:wAfter w:w="302" w:type="dxa"/>
        </w:trPr>
        <w:tc>
          <w:tcPr>
            <w:tcW w:w="1024"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47144E">
        <w:trPr>
          <w:gridAfter w:val="1"/>
          <w:wAfter w:w="302" w:type="dxa"/>
        </w:trPr>
        <w:tc>
          <w:tcPr>
            <w:tcW w:w="1024"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47144E">
        <w:trPr>
          <w:gridAfter w:val="1"/>
          <w:wAfter w:w="302" w:type="dxa"/>
        </w:trPr>
        <w:tc>
          <w:tcPr>
            <w:tcW w:w="1024"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8"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47144E">
        <w:trPr>
          <w:gridAfter w:val="1"/>
          <w:wAfter w:w="302" w:type="dxa"/>
        </w:trPr>
        <w:tc>
          <w:tcPr>
            <w:tcW w:w="1024"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47144E">
        <w:trPr>
          <w:gridAfter w:val="1"/>
          <w:wAfter w:w="302" w:type="dxa"/>
        </w:trPr>
        <w:tc>
          <w:tcPr>
            <w:tcW w:w="1024"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 xml:space="preserve">Ранее размещенная на сайте http://vk.com на личной странице пользователя с данными «Андрей Дуньков» </w:t>
            </w:r>
            <w:r w:rsidRPr="005C3241">
              <w:rPr>
                <w:sz w:val="24"/>
                <w:szCs w:val="24"/>
              </w:rPr>
              <w:lastRenderedPageBreak/>
              <w:t>(https://vk.com/dunkovv)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lastRenderedPageBreak/>
              <w:t>06.10.2017</w:t>
            </w:r>
          </w:p>
        </w:tc>
      </w:tr>
      <w:tr w:rsidR="005C3241" w:rsidRPr="005C3241" w:rsidTr="0047144E">
        <w:trPr>
          <w:gridAfter w:val="1"/>
          <w:wAfter w:w="302" w:type="dxa"/>
        </w:trPr>
        <w:tc>
          <w:tcPr>
            <w:tcW w:w="1024" w:type="dxa"/>
            <w:gridSpan w:val="2"/>
            <w:hideMark/>
          </w:tcPr>
          <w:p w:rsidR="00031762" w:rsidRPr="005C3241" w:rsidRDefault="00031762" w:rsidP="00031762">
            <w:pPr>
              <w:rPr>
                <w:sz w:val="24"/>
                <w:szCs w:val="24"/>
              </w:rPr>
            </w:pPr>
            <w:r w:rsidRPr="005C3241">
              <w:rPr>
                <w:sz w:val="24"/>
                <w:szCs w:val="24"/>
              </w:rPr>
              <w:lastRenderedPageBreak/>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47144E">
        <w:trPr>
          <w:gridAfter w:val="1"/>
          <w:wAfter w:w="302" w:type="dxa"/>
        </w:trPr>
        <w:tc>
          <w:tcPr>
            <w:tcW w:w="1024"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47144E">
        <w:trPr>
          <w:gridAfter w:val="1"/>
          <w:wAfter w:w="302" w:type="dxa"/>
        </w:trPr>
        <w:tc>
          <w:tcPr>
            <w:tcW w:w="1024"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47144E">
        <w:trPr>
          <w:gridAfter w:val="1"/>
          <w:wAfter w:w="302" w:type="dxa"/>
        </w:trPr>
        <w:tc>
          <w:tcPr>
            <w:tcW w:w="1024"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47144E">
        <w:trPr>
          <w:gridAfter w:val="1"/>
          <w:wAfter w:w="302" w:type="dxa"/>
        </w:trPr>
        <w:tc>
          <w:tcPr>
            <w:tcW w:w="1024"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rsidRPr="005C3241">
              <w:rPr>
                <w:sz w:val="24"/>
                <w:szCs w:val="24"/>
              </w:rPr>
              <w:lastRenderedPageBreak/>
              <w:t>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lastRenderedPageBreak/>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w:t>
            </w:r>
            <w:r w:rsidRPr="005C3241">
              <w:rPr>
                <w:sz w:val="24"/>
                <w:szCs w:val="24"/>
              </w:rPr>
              <w:lastRenderedPageBreak/>
              <w:t>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lastRenderedPageBreak/>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 xml:space="preserve">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w:t>
            </w:r>
            <w:r w:rsidRPr="005C3241">
              <w:rPr>
                <w:sz w:val="24"/>
                <w:szCs w:val="24"/>
              </w:rPr>
              <w:lastRenderedPageBreak/>
              <w:t>«...разрывают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lastRenderedPageBreak/>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lastRenderedPageBreak/>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«Рассказ брата с земель Халифата. mр4», продолжительностью 06 </w:t>
            </w:r>
            <w:r w:rsidRPr="005C3241">
              <w:rPr>
                <w:sz w:val="24"/>
                <w:szCs w:val="24"/>
              </w:rPr>
              <w:lastRenderedPageBreak/>
              <w:t>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lastRenderedPageBreak/>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lastRenderedPageBreak/>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w:t>
            </w:r>
            <w:r w:rsidRPr="005C3241">
              <w:rPr>
                <w:sz w:val="24"/>
                <w:szCs w:val="24"/>
              </w:rPr>
              <w:lastRenderedPageBreak/>
              <w:t>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lastRenderedPageBreak/>
              <w:t>28.11.2017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lastRenderedPageBreak/>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 xml:space="preserve">Видеозапись «Путин и теракты (взрыв высоток, Норд-Ост. Методы ФСБ)» длительностью 8 мин. 3 сек., </w:t>
            </w:r>
            <w:r w:rsidRPr="005C3241">
              <w:rPr>
                <w:sz w:val="24"/>
                <w:szCs w:val="24"/>
              </w:rPr>
              <w:lastRenderedPageBreak/>
              <w:t>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lastRenderedPageBreak/>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 xml:space="preserve">Книга: Палестина? Нет, Чечня!» [Текст]/ Р. Ибрагимов. -Элиста: ЗАОр «НПП Джангар», 2014.-152 с. </w:t>
            </w:r>
            <w:r w:rsidRPr="005C3241">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lastRenderedPageBreak/>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w:t>
            </w:r>
            <w:r w:rsidRPr="005C3241">
              <w:rPr>
                <w:sz w:val="24"/>
                <w:szCs w:val="24"/>
              </w:rPr>
              <w:lastRenderedPageBreak/>
              <w:t>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lastRenderedPageBreak/>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 xml:space="preserve">Аудиозапись и текст песни «Они хотели войны, они ее получат» исполнителя « Русские вперед», начинающейся </w:t>
            </w:r>
            <w:r w:rsidRPr="005C3241">
              <w:rPr>
                <w:sz w:val="24"/>
                <w:szCs w:val="24"/>
              </w:rPr>
              <w:lastRenderedPageBreak/>
              <w:t>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lastRenderedPageBreak/>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 xml:space="preserve">Текст аудиозаписей Крошка Енот «Восемнадцать» длительностью 2 мин. 58 сек. (начинающийся со слов </w:t>
            </w:r>
            <w:r w:rsidRPr="005C3241">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lastRenderedPageBreak/>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47144E">
        <w:trPr>
          <w:gridAfter w:val="1"/>
          <w:wAfter w:w="302" w:type="dxa"/>
        </w:trPr>
        <w:tc>
          <w:tcPr>
            <w:tcW w:w="1024"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47144E">
        <w:trPr>
          <w:gridAfter w:val="1"/>
          <w:wAfter w:w="302" w:type="dxa"/>
        </w:trPr>
        <w:tc>
          <w:tcPr>
            <w:tcW w:w="1024" w:type="dxa"/>
            <w:gridSpan w:val="2"/>
            <w:hideMark/>
          </w:tcPr>
          <w:p w:rsidR="006B3256" w:rsidRPr="005C3241" w:rsidRDefault="006B3256" w:rsidP="006B3256">
            <w:pPr>
              <w:rPr>
                <w:sz w:val="24"/>
                <w:szCs w:val="24"/>
              </w:rPr>
            </w:pPr>
            <w:r w:rsidRPr="005C3241">
              <w:rPr>
                <w:sz w:val="24"/>
                <w:szCs w:val="24"/>
              </w:rPr>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47144E">
        <w:trPr>
          <w:gridAfter w:val="1"/>
          <w:wAfter w:w="302" w:type="dxa"/>
        </w:trPr>
        <w:tc>
          <w:tcPr>
            <w:tcW w:w="1024"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47144E">
        <w:trPr>
          <w:gridAfter w:val="1"/>
          <w:wAfter w:w="302" w:type="dxa"/>
        </w:trPr>
        <w:tc>
          <w:tcPr>
            <w:tcW w:w="1024" w:type="dxa"/>
            <w:gridSpan w:val="2"/>
            <w:hideMark/>
          </w:tcPr>
          <w:p w:rsidR="00AC7C6B" w:rsidRPr="005C3241" w:rsidRDefault="00AC7C6B" w:rsidP="00AC7C6B">
            <w:pPr>
              <w:rPr>
                <w:sz w:val="24"/>
                <w:szCs w:val="24"/>
              </w:rPr>
            </w:pPr>
            <w:r w:rsidRPr="005C3241">
              <w:rPr>
                <w:sz w:val="24"/>
                <w:szCs w:val="24"/>
              </w:rPr>
              <w:lastRenderedPageBreak/>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47144E">
        <w:trPr>
          <w:gridAfter w:val="1"/>
          <w:wAfter w:w="302" w:type="dxa"/>
        </w:trPr>
        <w:tc>
          <w:tcPr>
            <w:tcW w:w="1024"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47144E">
        <w:trPr>
          <w:gridAfter w:val="1"/>
          <w:wAfter w:w="302" w:type="dxa"/>
        </w:trPr>
        <w:tc>
          <w:tcPr>
            <w:tcW w:w="1024"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47144E">
        <w:trPr>
          <w:gridAfter w:val="1"/>
          <w:wAfter w:w="302" w:type="dxa"/>
        </w:trPr>
        <w:tc>
          <w:tcPr>
            <w:tcW w:w="1024" w:type="dxa"/>
            <w:gridSpan w:val="2"/>
            <w:hideMark/>
          </w:tcPr>
          <w:p w:rsidR="00F13F27" w:rsidRPr="005C3241" w:rsidRDefault="00F13F27" w:rsidP="00F13F27">
            <w:pPr>
              <w:rPr>
                <w:sz w:val="24"/>
                <w:szCs w:val="24"/>
              </w:rPr>
            </w:pPr>
            <w:r w:rsidRPr="005C3241">
              <w:rPr>
                <w:sz w:val="24"/>
                <w:szCs w:val="24"/>
              </w:rPr>
              <w:t>4346.</w:t>
            </w:r>
          </w:p>
        </w:tc>
        <w:tc>
          <w:tcPr>
            <w:tcW w:w="12045" w:type="dxa"/>
            <w:gridSpan w:val="4"/>
            <w:hideMark/>
          </w:tcPr>
          <w:p w:rsidR="00F13F27" w:rsidRPr="005C3241" w:rsidRDefault="00F13F27" w:rsidP="00F13F27">
            <w:pPr>
              <w:rPr>
                <w:sz w:val="24"/>
                <w:szCs w:val="24"/>
              </w:rPr>
            </w:pPr>
            <w:r w:rsidRPr="005C3241">
              <w:rPr>
                <w:sz w:val="24"/>
                <w:szCs w:val="24"/>
              </w:rPr>
              <w:t xml:space="preserve">Брошюра под названием «Тейповое и родовое сознание чеченцев» «Покорение Чечни вооруженными силами юга </w:t>
            </w:r>
            <w:r w:rsidRPr="005C3241">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lastRenderedPageBreak/>
              <w:t>19.01.2018</w:t>
            </w:r>
          </w:p>
        </w:tc>
      </w:tr>
      <w:tr w:rsidR="005C3241" w:rsidRPr="005C3241" w:rsidTr="0047144E">
        <w:trPr>
          <w:gridAfter w:val="1"/>
          <w:wAfter w:w="302" w:type="dxa"/>
        </w:trPr>
        <w:tc>
          <w:tcPr>
            <w:tcW w:w="1024" w:type="dxa"/>
            <w:gridSpan w:val="2"/>
            <w:hideMark/>
          </w:tcPr>
          <w:p w:rsidR="00F13F27" w:rsidRPr="005C3241" w:rsidRDefault="00F13F27" w:rsidP="00F13F27">
            <w:pPr>
              <w:rPr>
                <w:sz w:val="24"/>
                <w:szCs w:val="24"/>
              </w:rPr>
            </w:pPr>
            <w:r w:rsidRPr="005C3241">
              <w:rPr>
                <w:sz w:val="24"/>
                <w:szCs w:val="24"/>
              </w:rPr>
              <w:lastRenderedPageBreak/>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47144E">
        <w:trPr>
          <w:gridAfter w:val="1"/>
          <w:wAfter w:w="302" w:type="dxa"/>
        </w:trPr>
        <w:tc>
          <w:tcPr>
            <w:tcW w:w="1024"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47144E">
        <w:trPr>
          <w:gridAfter w:val="1"/>
          <w:wAfter w:w="302" w:type="dxa"/>
        </w:trPr>
        <w:tc>
          <w:tcPr>
            <w:tcW w:w="1024"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w:t>
            </w:r>
            <w:r w:rsidRPr="005C3241">
              <w:rPr>
                <w:sz w:val="24"/>
                <w:szCs w:val="24"/>
              </w:rPr>
              <w:lastRenderedPageBreak/>
              <w:t>«...матерью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lastRenderedPageBreak/>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lastRenderedPageBreak/>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lastRenderedPageBreak/>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47144E">
        <w:trPr>
          <w:gridAfter w:val="1"/>
          <w:wAfter w:w="302" w:type="dxa"/>
        </w:trPr>
        <w:tc>
          <w:tcPr>
            <w:tcW w:w="1024"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47144E">
        <w:trPr>
          <w:gridAfter w:val="1"/>
          <w:wAfter w:w="302" w:type="dxa"/>
        </w:trPr>
        <w:tc>
          <w:tcPr>
            <w:tcW w:w="1024"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47144E">
        <w:trPr>
          <w:gridAfter w:val="1"/>
          <w:wAfter w:w="302" w:type="dxa"/>
        </w:trPr>
        <w:tc>
          <w:tcPr>
            <w:tcW w:w="1024"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47144E">
        <w:trPr>
          <w:gridAfter w:val="1"/>
          <w:wAfter w:w="302" w:type="dxa"/>
        </w:trPr>
        <w:tc>
          <w:tcPr>
            <w:tcW w:w="1024"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47144E">
        <w:trPr>
          <w:gridAfter w:val="1"/>
          <w:wAfter w:w="302" w:type="dxa"/>
        </w:trPr>
        <w:tc>
          <w:tcPr>
            <w:tcW w:w="1024"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47144E">
        <w:trPr>
          <w:gridAfter w:val="1"/>
          <w:wAfter w:w="302" w:type="dxa"/>
        </w:trPr>
        <w:tc>
          <w:tcPr>
            <w:tcW w:w="1024"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47144E">
        <w:trPr>
          <w:gridAfter w:val="1"/>
          <w:wAfter w:w="302" w:type="dxa"/>
        </w:trPr>
        <w:tc>
          <w:tcPr>
            <w:tcW w:w="1024"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47144E">
        <w:trPr>
          <w:gridAfter w:val="1"/>
          <w:wAfter w:w="302" w:type="dxa"/>
        </w:trPr>
        <w:tc>
          <w:tcPr>
            <w:tcW w:w="1024" w:type="dxa"/>
            <w:gridSpan w:val="2"/>
            <w:hideMark/>
          </w:tcPr>
          <w:p w:rsidR="00A35A8A" w:rsidRPr="005C3241" w:rsidRDefault="00A35A8A" w:rsidP="00A35A8A">
            <w:pPr>
              <w:rPr>
                <w:sz w:val="24"/>
                <w:szCs w:val="24"/>
              </w:rPr>
            </w:pPr>
            <w:r w:rsidRPr="005C3241">
              <w:rPr>
                <w:sz w:val="24"/>
                <w:szCs w:val="24"/>
              </w:rPr>
              <w:lastRenderedPageBreak/>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47144E">
        <w:trPr>
          <w:gridAfter w:val="1"/>
          <w:wAfter w:w="302" w:type="dxa"/>
        </w:trPr>
        <w:tc>
          <w:tcPr>
            <w:tcW w:w="1024"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47144E">
        <w:trPr>
          <w:gridAfter w:val="1"/>
          <w:wAfter w:w="302" w:type="dxa"/>
        </w:trPr>
        <w:tc>
          <w:tcPr>
            <w:tcW w:w="1024"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47144E">
        <w:trPr>
          <w:gridAfter w:val="1"/>
          <w:wAfter w:w="302" w:type="dxa"/>
        </w:trPr>
        <w:tc>
          <w:tcPr>
            <w:tcW w:w="1024"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w:t>
            </w:r>
            <w:r w:rsidRPr="005C3241">
              <w:rPr>
                <w:sz w:val="24"/>
                <w:szCs w:val="24"/>
              </w:rPr>
              <w:lastRenderedPageBreak/>
              <w:t>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lastRenderedPageBreak/>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w:t>
            </w:r>
            <w:r w:rsidRPr="005C3241">
              <w:rPr>
                <w:sz w:val="24"/>
                <w:szCs w:val="24"/>
              </w:rPr>
              <w:lastRenderedPageBreak/>
              <w:t>(http.//www.youtube.com/watch?v=QM_eBO8Fcuo)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lastRenderedPageBreak/>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w:t>
            </w:r>
            <w:r w:rsidRPr="005C3241">
              <w:rPr>
                <w:sz w:val="24"/>
                <w:szCs w:val="24"/>
              </w:rPr>
              <w:lastRenderedPageBreak/>
              <w:t>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lastRenderedPageBreak/>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47144E">
        <w:trPr>
          <w:gridAfter w:val="2"/>
          <w:wAfter w:w="443" w:type="dxa"/>
        </w:trPr>
        <w:tc>
          <w:tcPr>
            <w:tcW w:w="1024"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w:t>
            </w:r>
            <w:r w:rsidRPr="005C3241">
              <w:rPr>
                <w:sz w:val="24"/>
                <w:szCs w:val="24"/>
              </w:rPr>
              <w:lastRenderedPageBreak/>
              <w:t>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47144E">
        <w:trPr>
          <w:gridAfter w:val="2"/>
          <w:wAfter w:w="443" w:type="dxa"/>
        </w:trPr>
        <w:tc>
          <w:tcPr>
            <w:tcW w:w="1024" w:type="dxa"/>
            <w:gridSpan w:val="2"/>
            <w:hideMark/>
          </w:tcPr>
          <w:p w:rsidR="007468C8" w:rsidRPr="005C3241" w:rsidRDefault="007468C8" w:rsidP="007468C8">
            <w:pPr>
              <w:rPr>
                <w:sz w:val="24"/>
                <w:szCs w:val="24"/>
              </w:rPr>
            </w:pPr>
            <w:r w:rsidRPr="005C3241">
              <w:rPr>
                <w:sz w:val="24"/>
                <w:szCs w:val="24"/>
              </w:rPr>
              <w:lastRenderedPageBreak/>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47144E">
        <w:trPr>
          <w:gridAfter w:val="2"/>
          <w:wAfter w:w="443" w:type="dxa"/>
        </w:trPr>
        <w:tc>
          <w:tcPr>
            <w:tcW w:w="1024"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47144E">
        <w:trPr>
          <w:gridAfter w:val="2"/>
          <w:wAfter w:w="443" w:type="dxa"/>
        </w:trPr>
        <w:tc>
          <w:tcPr>
            <w:tcW w:w="1024"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47144E">
        <w:trPr>
          <w:gridAfter w:val="2"/>
          <w:wAfter w:w="443" w:type="dxa"/>
        </w:trPr>
        <w:tc>
          <w:tcPr>
            <w:tcW w:w="1024"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47144E">
        <w:trPr>
          <w:gridAfter w:val="2"/>
          <w:wAfter w:w="443" w:type="dxa"/>
        </w:trPr>
        <w:tc>
          <w:tcPr>
            <w:tcW w:w="1024"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47144E">
        <w:trPr>
          <w:gridAfter w:val="2"/>
          <w:wAfter w:w="443" w:type="dxa"/>
        </w:trPr>
        <w:tc>
          <w:tcPr>
            <w:tcW w:w="1024"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47144E">
        <w:trPr>
          <w:gridAfter w:val="2"/>
          <w:wAfter w:w="443" w:type="dxa"/>
        </w:trPr>
        <w:tc>
          <w:tcPr>
            <w:tcW w:w="1024"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 xml:space="preserve">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w:t>
            </w:r>
            <w:r w:rsidRPr="005C3241">
              <w:rPr>
                <w:sz w:val="24"/>
                <w:szCs w:val="24"/>
              </w:rPr>
              <w:lastRenderedPageBreak/>
              <w:t>20.06.2017);</w:t>
            </w:r>
          </w:p>
        </w:tc>
        <w:tc>
          <w:tcPr>
            <w:tcW w:w="1559" w:type="dxa"/>
            <w:gridSpan w:val="3"/>
            <w:hideMark/>
          </w:tcPr>
          <w:p w:rsidR="00456B3E" w:rsidRPr="005C3241" w:rsidRDefault="00456B3E" w:rsidP="00456B3E">
            <w:pPr>
              <w:rPr>
                <w:sz w:val="24"/>
                <w:szCs w:val="24"/>
              </w:rPr>
            </w:pPr>
            <w:r w:rsidRPr="005C3241">
              <w:rPr>
                <w:sz w:val="24"/>
                <w:szCs w:val="24"/>
              </w:rPr>
              <w:lastRenderedPageBreak/>
              <w:t>28.03.2018</w:t>
            </w:r>
          </w:p>
        </w:tc>
      </w:tr>
      <w:tr w:rsidR="005C3241" w:rsidRPr="005C3241" w:rsidTr="0047144E">
        <w:trPr>
          <w:gridAfter w:val="2"/>
          <w:wAfter w:w="443" w:type="dxa"/>
        </w:trPr>
        <w:tc>
          <w:tcPr>
            <w:tcW w:w="1024" w:type="dxa"/>
            <w:gridSpan w:val="2"/>
            <w:hideMark/>
          </w:tcPr>
          <w:p w:rsidR="00456B3E" w:rsidRPr="005C3241" w:rsidRDefault="00456B3E" w:rsidP="00456B3E">
            <w:pPr>
              <w:rPr>
                <w:sz w:val="24"/>
                <w:szCs w:val="24"/>
              </w:rPr>
            </w:pPr>
            <w:r w:rsidRPr="005C3241">
              <w:rPr>
                <w:sz w:val="24"/>
                <w:szCs w:val="24"/>
              </w:rPr>
              <w:lastRenderedPageBreak/>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47144E">
        <w:trPr>
          <w:gridAfter w:val="2"/>
          <w:wAfter w:w="443" w:type="dxa"/>
        </w:trPr>
        <w:tc>
          <w:tcPr>
            <w:tcW w:w="1024"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47144E">
        <w:trPr>
          <w:gridAfter w:val="2"/>
          <w:wAfter w:w="443" w:type="dxa"/>
        </w:trPr>
        <w:tc>
          <w:tcPr>
            <w:tcW w:w="1024"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47144E">
        <w:trPr>
          <w:gridAfter w:val="2"/>
          <w:wAfter w:w="443" w:type="dxa"/>
        </w:trPr>
        <w:tc>
          <w:tcPr>
            <w:tcW w:w="1024"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47144E">
        <w:trPr>
          <w:gridAfter w:val="2"/>
          <w:wAfter w:w="443" w:type="dxa"/>
        </w:trPr>
        <w:tc>
          <w:tcPr>
            <w:tcW w:w="1024" w:type="dxa"/>
            <w:gridSpan w:val="2"/>
            <w:hideMark/>
          </w:tcPr>
          <w:p w:rsidR="00760E26" w:rsidRPr="005C3241" w:rsidRDefault="00760E26" w:rsidP="00760E26">
            <w:pPr>
              <w:rPr>
                <w:sz w:val="24"/>
                <w:szCs w:val="24"/>
              </w:rPr>
            </w:pPr>
            <w:r w:rsidRPr="005C3241">
              <w:rPr>
                <w:sz w:val="24"/>
                <w:szCs w:val="24"/>
              </w:rPr>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47144E">
        <w:trPr>
          <w:gridAfter w:val="2"/>
          <w:wAfter w:w="443" w:type="dxa"/>
        </w:trPr>
        <w:tc>
          <w:tcPr>
            <w:tcW w:w="1024"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47144E">
        <w:trPr>
          <w:gridAfter w:val="2"/>
          <w:wAfter w:w="443" w:type="dxa"/>
        </w:trPr>
        <w:tc>
          <w:tcPr>
            <w:tcW w:w="1024"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47144E">
        <w:trPr>
          <w:gridAfter w:val="2"/>
          <w:wAfter w:w="443" w:type="dxa"/>
        </w:trPr>
        <w:tc>
          <w:tcPr>
            <w:tcW w:w="1024"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47144E">
        <w:trPr>
          <w:gridAfter w:val="2"/>
          <w:wAfter w:w="443" w:type="dxa"/>
        </w:trPr>
        <w:tc>
          <w:tcPr>
            <w:tcW w:w="1024"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 xml:space="preserve">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w:t>
            </w:r>
            <w:r w:rsidRPr="005C3241">
              <w:rPr>
                <w:sz w:val="24"/>
                <w:szCs w:val="24"/>
              </w:rPr>
              <w:lastRenderedPageBreak/>
              <w:t>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47144E">
        <w:trPr>
          <w:gridAfter w:val="2"/>
          <w:wAfter w:w="443" w:type="dxa"/>
        </w:trPr>
        <w:tc>
          <w:tcPr>
            <w:tcW w:w="1024" w:type="dxa"/>
            <w:gridSpan w:val="2"/>
            <w:hideMark/>
          </w:tcPr>
          <w:p w:rsidR="00865849" w:rsidRPr="005C3241" w:rsidRDefault="00865849" w:rsidP="00865849">
            <w:pPr>
              <w:rPr>
                <w:sz w:val="24"/>
                <w:szCs w:val="24"/>
              </w:rPr>
            </w:pPr>
            <w:r w:rsidRPr="005C3241">
              <w:rPr>
                <w:sz w:val="24"/>
                <w:szCs w:val="24"/>
              </w:rPr>
              <w:lastRenderedPageBreak/>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47144E">
        <w:trPr>
          <w:gridAfter w:val="2"/>
          <w:wAfter w:w="443" w:type="dxa"/>
        </w:trPr>
        <w:tc>
          <w:tcPr>
            <w:tcW w:w="1024"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47144E">
        <w:trPr>
          <w:gridAfter w:val="2"/>
          <w:wAfter w:w="443" w:type="dxa"/>
        </w:trPr>
        <w:tc>
          <w:tcPr>
            <w:tcW w:w="1024"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w:t>
            </w:r>
            <w:r w:rsidRPr="005C3241">
              <w:rPr>
                <w:sz w:val="24"/>
                <w:szCs w:val="24"/>
              </w:rPr>
              <w:lastRenderedPageBreak/>
              <w:t>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lastRenderedPageBreak/>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w:t>
            </w:r>
            <w:r w:rsidRPr="005C3241">
              <w:rPr>
                <w:sz w:val="24"/>
                <w:szCs w:val="24"/>
              </w:rPr>
              <w:lastRenderedPageBreak/>
              <w:t>(http://vk.com/videos44609335?q=бeлый&amp;section=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lastRenderedPageBreak/>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 xml:space="preserve">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w:t>
            </w:r>
            <w:r w:rsidRPr="005C3241">
              <w:rPr>
                <w:sz w:val="24"/>
                <w:szCs w:val="24"/>
              </w:rPr>
              <w:lastRenderedPageBreak/>
              <w:t>(отрезанную)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lastRenderedPageBreak/>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2"/>
          <w:wAfter w:w="443" w:type="dxa"/>
        </w:trPr>
        <w:tc>
          <w:tcPr>
            <w:tcW w:w="1024" w:type="dxa"/>
            <w:gridSpan w:val="2"/>
            <w:hideMark/>
          </w:tcPr>
          <w:p w:rsidR="003430DB" w:rsidRPr="005C3241" w:rsidRDefault="003430DB" w:rsidP="003430DB">
            <w:pPr>
              <w:rPr>
                <w:sz w:val="24"/>
                <w:szCs w:val="24"/>
              </w:rPr>
            </w:pPr>
            <w:r w:rsidRPr="005C3241">
              <w:rPr>
                <w:sz w:val="24"/>
                <w:szCs w:val="24"/>
              </w:rPr>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47144E">
        <w:trPr>
          <w:gridAfter w:val="3"/>
          <w:wAfter w:w="470" w:type="dxa"/>
        </w:trPr>
        <w:tc>
          <w:tcPr>
            <w:tcW w:w="1036"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w:t>
            </w:r>
            <w:r w:rsidRPr="005C3241">
              <w:rPr>
                <w:sz w:val="24"/>
                <w:szCs w:val="24"/>
              </w:rPr>
              <w:lastRenderedPageBreak/>
              <w:t>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47144E">
        <w:trPr>
          <w:gridAfter w:val="3"/>
          <w:wAfter w:w="470" w:type="dxa"/>
        </w:trPr>
        <w:tc>
          <w:tcPr>
            <w:tcW w:w="1036" w:type="dxa"/>
            <w:gridSpan w:val="3"/>
          </w:tcPr>
          <w:p w:rsidR="003E0BCE" w:rsidRPr="005C3241" w:rsidRDefault="003E0BCE" w:rsidP="003B76C5">
            <w:pPr>
              <w:rPr>
                <w:sz w:val="24"/>
                <w:szCs w:val="24"/>
              </w:rPr>
            </w:pPr>
            <w:r w:rsidRPr="005C3241">
              <w:rPr>
                <w:sz w:val="24"/>
                <w:szCs w:val="24"/>
              </w:rPr>
              <w:lastRenderedPageBreak/>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C336BE" w:rsidRPr="005C3241" w:rsidRDefault="00C336BE" w:rsidP="003B76C5">
            <w:pPr>
              <w:rPr>
                <w:sz w:val="24"/>
                <w:szCs w:val="24"/>
              </w:rPr>
            </w:pPr>
            <w:r w:rsidRPr="005C3241">
              <w:rPr>
                <w:sz w:val="24"/>
                <w:szCs w:val="24"/>
              </w:rPr>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 xml:space="preserve">Размещенные в сети «Интернет» на электронных ресурсах, расположенных по адресам: https://cloud.mail.ru/public/357S/NEbN32R8E, http://stomfaq.ru/vera-i-dejstvie-dlya-gitleryugend/index.html, </w:t>
            </w:r>
            <w:r w:rsidRPr="005C3241">
              <w:rPr>
                <w:sz w:val="24"/>
                <w:szCs w:val="24"/>
              </w:rPr>
              <w:lastRenderedPageBreak/>
              <w:t>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47144E">
        <w:trPr>
          <w:gridAfter w:val="3"/>
          <w:wAfter w:w="470" w:type="dxa"/>
        </w:trPr>
        <w:tc>
          <w:tcPr>
            <w:tcW w:w="1036" w:type="dxa"/>
            <w:gridSpan w:val="3"/>
          </w:tcPr>
          <w:p w:rsidR="00C336BE" w:rsidRPr="005C3241" w:rsidRDefault="00C336BE" w:rsidP="003B76C5">
            <w:pPr>
              <w:rPr>
                <w:sz w:val="24"/>
                <w:szCs w:val="24"/>
              </w:rPr>
            </w:pPr>
            <w:r w:rsidRPr="005C3241">
              <w:rPr>
                <w:sz w:val="24"/>
                <w:szCs w:val="24"/>
              </w:rPr>
              <w:lastRenderedPageBreak/>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47144E">
        <w:trPr>
          <w:gridAfter w:val="3"/>
          <w:wAfter w:w="470" w:type="dxa"/>
        </w:trPr>
        <w:tc>
          <w:tcPr>
            <w:tcW w:w="1036" w:type="dxa"/>
            <w:gridSpan w:val="3"/>
          </w:tcPr>
          <w:p w:rsidR="00C336BE" w:rsidRPr="005C3241" w:rsidRDefault="00C336BE" w:rsidP="003B76C5">
            <w:pPr>
              <w:rPr>
                <w:sz w:val="24"/>
                <w:szCs w:val="24"/>
              </w:rPr>
            </w:pPr>
            <w:r w:rsidRPr="005C3241">
              <w:rPr>
                <w:sz w:val="24"/>
                <w:szCs w:val="24"/>
              </w:rPr>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
        <w:gridCol w:w="995"/>
        <w:gridCol w:w="12047"/>
        <w:gridCol w:w="1550"/>
        <w:gridCol w:w="9"/>
        <w:gridCol w:w="1559"/>
      </w:tblGrid>
      <w:tr w:rsidR="005C3241" w:rsidRPr="005C3241" w:rsidTr="0047144E">
        <w:trPr>
          <w:gridBefore w:val="1"/>
          <w:gridAfter w:val="1"/>
          <w:wBefore w:w="8" w:type="dxa"/>
          <w:wAfter w:w="1559" w:type="dxa"/>
        </w:trPr>
        <w:tc>
          <w:tcPr>
            <w:tcW w:w="993"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lastRenderedPageBreak/>
              <w:t>4464.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4471.</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4475.</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«Как найти удовлетворение в жизни», © 2011 Watch Tower Bible and Tract Society of Pennsylvania, 32 </w:t>
            </w:r>
            <w:r w:rsidRPr="005C3241">
              <w:rPr>
                <w:sz w:val="24"/>
                <w:szCs w:val="24"/>
              </w:rPr>
              <w:lastRenderedPageBreak/>
              <w:t>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4479.</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4483.</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w:t>
            </w:r>
            <w:r w:rsidRPr="005C3241">
              <w:rPr>
                <w:sz w:val="24"/>
                <w:szCs w:val="24"/>
              </w:rPr>
              <w:lastRenderedPageBreak/>
              <w:t>17.08.2017);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w:t>
            </w:r>
            <w:r w:rsidRPr="005C3241">
              <w:rPr>
                <w:sz w:val="24"/>
                <w:szCs w:val="24"/>
              </w:rPr>
              <w:lastRenderedPageBreak/>
              <w:t>заканчивающаяся словами «…А! Ла-лай-ла-ла-ра-ла. Их до… на свете» (решение Железнодорожного районного суда г. Пензы от 31.05.2018);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4497.</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w:t>
            </w:r>
            <w:r w:rsidRPr="005C3241">
              <w:rPr>
                <w:sz w:val="24"/>
                <w:szCs w:val="24"/>
              </w:rPr>
              <w:lastRenderedPageBreak/>
              <w:t>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4501.</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w:t>
            </w:r>
            <w:r w:rsidRPr="005C3241">
              <w:rPr>
                <w:sz w:val="24"/>
                <w:szCs w:val="24"/>
              </w:rPr>
              <w:lastRenderedPageBreak/>
              <w:t>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lastRenderedPageBreak/>
              <w:t>4502.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4505.</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47144E">
        <w:trPr>
          <w:gridAfter w:val="2"/>
          <w:wAfter w:w="1568"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Музыкальное произведение под названием «Убей тинейджера!» исполнителя «Оргазм Нострадамуса», </w:t>
            </w:r>
            <w:r w:rsidRPr="005C3241">
              <w:rPr>
                <w:sz w:val="24"/>
                <w:szCs w:val="24"/>
              </w:rPr>
              <w:lastRenderedPageBreak/>
              <w:t>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21.09.2018</w:t>
            </w:r>
          </w:p>
        </w:tc>
      </w:tr>
      <w:tr w:rsidR="005C3241" w:rsidRPr="005C3241" w:rsidTr="0047144E">
        <w:trPr>
          <w:gridAfter w:val="2"/>
          <w:wAfter w:w="1568"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4509.</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47144E">
        <w:trPr>
          <w:gridAfter w:val="2"/>
          <w:wAfter w:w="1568"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47144E">
        <w:trPr>
          <w:gridAfter w:val="2"/>
          <w:wAfter w:w="1568"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47144E">
        <w:trPr>
          <w:gridAfter w:val="2"/>
          <w:wAfter w:w="1568"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47144E">
        <w:trPr>
          <w:gridAfter w:val="1"/>
          <w:wAfter w:w="1559" w:type="dxa"/>
          <w:trHeight w:val="105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lastRenderedPageBreak/>
              <w:t>4514.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47144E">
        <w:trPr>
          <w:gridAfter w:val="1"/>
          <w:wAfter w:w="1559" w:type="dxa"/>
          <w:trHeight w:val="2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47144E">
        <w:trPr>
          <w:gridAfter w:val="1"/>
          <w:wAfter w:w="1559" w:type="dxa"/>
          <w:trHeight w:val="1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w:t>
            </w:r>
            <w:r w:rsidRPr="005C3241">
              <w:rPr>
                <w:sz w:val="24"/>
                <w:szCs w:val="24"/>
              </w:rPr>
              <w:lastRenderedPageBreak/>
              <w:t>(решение Ленинского районного суда г. Курска от 23.07.2018);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47144E">
        <w:trPr>
          <w:gridAfter w:val="1"/>
          <w:wAfter w:w="1559" w:type="dxa"/>
          <w:trHeight w:val="117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47144E">
        <w:trPr>
          <w:gridAfter w:val="1"/>
          <w:wAfter w:w="1559" w:type="dxa"/>
          <w:trHeight w:val="90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47144E">
        <w:trPr>
          <w:gridAfter w:val="1"/>
          <w:wAfter w:w="1559" w:type="dxa"/>
          <w:trHeight w:val="212"/>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47144E">
        <w:trPr>
          <w:gridAfter w:val="1"/>
          <w:wAfter w:w="1559" w:type="dxa"/>
          <w:trHeight w:val="20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1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2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1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w:t>
            </w:r>
            <w:r w:rsidRPr="005C3241">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47144E">
        <w:trPr>
          <w:gridAfter w:val="1"/>
          <w:wAfter w:w="1559" w:type="dxa"/>
          <w:trHeight w:val="1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4528.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47144E">
        <w:trPr>
          <w:gridAfter w:val="1"/>
          <w:wAfter w:w="1559" w:type="dxa"/>
          <w:trHeight w:val="2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47144E">
        <w:trPr>
          <w:gridAfter w:val="1"/>
          <w:wAfter w:w="1559" w:type="dxa"/>
          <w:trHeight w:val="326"/>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w:t>
            </w:r>
            <w:r w:rsidRPr="005C3241">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47144E">
        <w:trPr>
          <w:gridAfter w:val="1"/>
          <w:wAfter w:w="1559" w:type="dxa"/>
          <w:trHeight w:val="2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4534.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47144E">
        <w:trPr>
          <w:gridAfter w:val="1"/>
          <w:wAfter w:w="1559" w:type="dxa"/>
          <w:trHeight w:val="1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4535.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47144E">
        <w:trPr>
          <w:gridAfter w:val="1"/>
          <w:wAfter w:w="1559" w:type="dxa"/>
          <w:trHeight w:val="2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r w:rsidRPr="005C3241">
              <w:rPr>
                <w:sz w:val="24"/>
                <w:szCs w:val="24"/>
              </w:rPr>
              <w:lastRenderedPageBreak/>
              <w:t xml:space="preserve">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47144E">
        <w:trPr>
          <w:gridAfter w:val="1"/>
          <w:wAfter w:w="1559" w:type="dxa"/>
          <w:trHeight w:val="2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4537.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47144E">
        <w:trPr>
          <w:gridAfter w:val="1"/>
          <w:wAfter w:w="1559" w:type="dxa"/>
          <w:trHeight w:val="1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112"/>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30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w:t>
            </w:r>
            <w:r w:rsidRPr="005C3241">
              <w:rPr>
                <w:sz w:val="24"/>
                <w:szCs w:val="24"/>
              </w:rPr>
              <w:lastRenderedPageBreak/>
              <w:t xml:space="preserve">районного суда Ставропольского края от 26.04.2011);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47144E">
        <w:trPr>
          <w:gridAfter w:val="1"/>
          <w:wAfter w:w="1559" w:type="dxa"/>
          <w:trHeight w:val="1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4544.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1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4550.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w:t>
            </w:r>
            <w:r w:rsidRPr="005C3241">
              <w:rPr>
                <w:sz w:val="24"/>
                <w:szCs w:val="24"/>
              </w:rPr>
              <w:lastRenderedPageBreak/>
              <w:t xml:space="preserve">№323,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4552.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1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4561.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13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1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1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4568.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1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989"/>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47144E">
        <w:trPr>
          <w:gridAfter w:val="1"/>
          <w:wAfter w:w="1559" w:type="dxa"/>
          <w:trHeight w:val="2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1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1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 xml:space="preserve">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w:t>
            </w:r>
            <w:r w:rsidRPr="005C3241">
              <w:rPr>
                <w:sz w:val="24"/>
                <w:szCs w:val="24"/>
              </w:rPr>
              <w:lastRenderedPageBreak/>
              <w:t>(решение Центрального районного суда г. Воронежа от 09.02.2015);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47144E">
        <w:trPr>
          <w:gridAfter w:val="1"/>
          <w:wAfter w:w="1559" w:type="dxa"/>
          <w:trHeight w:val="326"/>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1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30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2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6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1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2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95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47144E">
        <w:trPr>
          <w:gridAfter w:val="1"/>
          <w:wAfter w:w="1559" w:type="dxa"/>
          <w:trHeight w:val="13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2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1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326"/>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 xml:space="preserve">Видеоролик, продолжительностью 0 минут 27 секунд с заглавием «Чурки: «мы приехали в Москву порядок </w:t>
            </w:r>
            <w:r w:rsidRPr="005C3241">
              <w:rPr>
                <w:sz w:val="24"/>
                <w:szCs w:val="24"/>
              </w:rPr>
              <w:lastRenderedPageBreak/>
              <w:t>наводить» (решение Валдайского районного суда Новгородской области от 18.02.2015);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2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1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74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47144E">
        <w:trPr>
          <w:gridAfter w:val="1"/>
          <w:wAfter w:w="1559" w:type="dxa"/>
          <w:trHeight w:val="2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20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162"/>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262"/>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1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30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1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7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47144E">
        <w:trPr>
          <w:gridAfter w:val="1"/>
          <w:wAfter w:w="1559" w:type="dxa"/>
          <w:trHeight w:val="162"/>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 xml:space="preserve">Газета «Вести славян юга России» № 1 (206) за февраль 2010 года (решение Крымского районного суда </w:t>
            </w:r>
            <w:r w:rsidRPr="005C3241">
              <w:rPr>
                <w:sz w:val="24"/>
                <w:szCs w:val="24"/>
              </w:rPr>
              <w:lastRenderedPageBreak/>
              <w:t>Краснодарского края от 25.06.2015);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16.11.2018</w:t>
            </w:r>
          </w:p>
        </w:tc>
      </w:tr>
      <w:tr w:rsidR="005C3241" w:rsidRPr="005C3241" w:rsidTr="0047144E">
        <w:trPr>
          <w:gridAfter w:val="1"/>
          <w:wAfter w:w="1559" w:type="dxa"/>
          <w:trHeight w:val="1014"/>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4604.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47144E">
        <w:trPr>
          <w:gridAfter w:val="1"/>
          <w:wAfter w:w="1559" w:type="dxa"/>
          <w:trHeight w:val="20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1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1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30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w:t>
            </w:r>
            <w:r w:rsidRPr="005C3241">
              <w:rPr>
                <w:sz w:val="24"/>
                <w:szCs w:val="24"/>
              </w:rPr>
              <w:lastRenderedPageBreak/>
              <w:t>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47144E">
        <w:trPr>
          <w:gridAfter w:val="1"/>
          <w:wAfter w:w="1559" w:type="dxa"/>
          <w:trHeight w:val="2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621"/>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137"/>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27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776"/>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47144E">
        <w:trPr>
          <w:gridAfter w:val="1"/>
          <w:wAfter w:w="1559" w:type="dxa"/>
          <w:trHeight w:val="73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47144E">
        <w:trPr>
          <w:gridAfter w:val="1"/>
          <w:wAfter w:w="1559" w:type="dxa"/>
          <w:trHeight w:val="150"/>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26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225"/>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5C3241">
              <w:rPr>
                <w:sz w:val="24"/>
                <w:szCs w:val="24"/>
              </w:rPr>
              <w:lastRenderedPageBreak/>
              <w:t>Татарстан от 03.03.2015);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 три текстовых документа под наименованием «Заявление Амира Объединенного </w:t>
            </w:r>
            <w:r w:rsidRPr="005C3241">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5C3241">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lastRenderedPageBreak/>
              <w:t>4704.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4727.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5C3241">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5C3241">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Height w:val="313"/>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w:t>
            </w:r>
            <w:r w:rsidRPr="005C3241">
              <w:rPr>
                <w:sz w:val="24"/>
                <w:szCs w:val="24"/>
              </w:rPr>
              <w:lastRenderedPageBreak/>
              <w:t>суда Ханты-Мансийского автономного округа – Югры от 30.09.2014);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w:t>
            </w:r>
            <w:r w:rsidRPr="005C3241">
              <w:rPr>
                <w:sz w:val="24"/>
                <w:szCs w:val="24"/>
              </w:rPr>
              <w:lastRenderedPageBreak/>
              <w:t>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rsidRPr="005C3241">
              <w:rPr>
                <w:sz w:val="24"/>
                <w:szCs w:val="24"/>
              </w:rPr>
              <w:lastRenderedPageBreak/>
              <w:t>fuck off! (повторяется три раза)»; (решение Благовещенского городского суда Амурской области от 05.10.2018);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47144E">
        <w:trPr>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w:t>
            </w:r>
            <w:r w:rsidRPr="005C3241">
              <w:rPr>
                <w:sz w:val="24"/>
                <w:szCs w:val="24"/>
              </w:rPr>
              <w:lastRenderedPageBreak/>
              <w:t>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tcBorders>
              <w:left w:val="single" w:sz="4" w:space="0" w:color="auto"/>
            </w:tcBorders>
            <w:vAlign w:val="center"/>
          </w:tcPr>
          <w:p w:rsidR="00C9445F" w:rsidRPr="005C3241" w:rsidRDefault="00C9445F" w:rsidP="00765642">
            <w:pPr>
              <w:rPr>
                <w:sz w:val="24"/>
                <w:szCs w:val="24"/>
              </w:rPr>
            </w:pPr>
          </w:p>
        </w:tc>
      </w:tr>
      <w:tr w:rsidR="005C3241" w:rsidRPr="005C3241" w:rsidTr="0047144E">
        <w:trPr>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tcBorders>
              <w:left w:val="single" w:sz="4" w:space="0" w:color="auto"/>
            </w:tcBorders>
            <w:vAlign w:val="center"/>
          </w:tcPr>
          <w:p w:rsidR="00C9445F" w:rsidRPr="005C3241" w:rsidRDefault="00C9445F" w:rsidP="00765642">
            <w:pPr>
              <w:rPr>
                <w:sz w:val="24"/>
                <w:szCs w:val="24"/>
              </w:rPr>
            </w:pPr>
          </w:p>
        </w:tc>
      </w:tr>
      <w:tr w:rsidR="005C3241" w:rsidRPr="005C3241" w:rsidTr="0047144E">
        <w:trPr>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tcBorders>
              <w:left w:val="single" w:sz="4" w:space="0" w:color="auto"/>
            </w:tcBorders>
            <w:vAlign w:val="center"/>
          </w:tcPr>
          <w:p w:rsidR="00C9445F" w:rsidRPr="005C3241" w:rsidRDefault="00C9445F" w:rsidP="00765642">
            <w:pPr>
              <w:rPr>
                <w:sz w:val="24"/>
                <w:szCs w:val="24"/>
              </w:rPr>
            </w:pPr>
          </w:p>
        </w:tc>
      </w:tr>
      <w:tr w:rsidR="005C3241" w:rsidRPr="005C3241" w:rsidTr="0047144E">
        <w:trPr>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w:t>
            </w:r>
            <w:r w:rsidRPr="005C3241">
              <w:rPr>
                <w:sz w:val="24"/>
                <w:szCs w:val="24"/>
              </w:rPr>
              <w:lastRenderedPageBreak/>
              <w:t>-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tcBorders>
              <w:left w:val="single" w:sz="4" w:space="0" w:color="auto"/>
            </w:tcBorders>
            <w:vAlign w:val="center"/>
          </w:tcPr>
          <w:p w:rsidR="00C9445F" w:rsidRPr="005C3241" w:rsidRDefault="00C9445F" w:rsidP="00765642">
            <w:pPr>
              <w:rPr>
                <w:sz w:val="24"/>
                <w:szCs w:val="24"/>
              </w:rPr>
            </w:pPr>
          </w:p>
        </w:tc>
      </w:tr>
      <w:tr w:rsidR="005C3241" w:rsidRPr="005C3241" w:rsidTr="0047144E">
        <w:trPr>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tcBorders>
              <w:left w:val="single" w:sz="4" w:space="0" w:color="auto"/>
            </w:tcBorders>
            <w:vAlign w:val="center"/>
          </w:tcPr>
          <w:p w:rsidR="00C9445F" w:rsidRPr="005C3241" w:rsidRDefault="00C9445F" w:rsidP="00765642">
            <w:pPr>
              <w:rPr>
                <w:sz w:val="24"/>
                <w:szCs w:val="24"/>
              </w:rPr>
            </w:pP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Height w:val="38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rsidRPr="005C3241">
              <w:rPr>
                <w:sz w:val="24"/>
                <w:szCs w:val="24"/>
              </w:rPr>
              <w:lastRenderedPageBreak/>
              <w:t>https://ok.ru/video/1692337442 (решение Козельского районного суда Калужской области от 08.11.2018);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Стихотворный текст под названием Calvados - «Juden frei», начинающийся со слов «Наша цель - диктатура! И </w:t>
            </w:r>
            <w:r w:rsidRPr="005C3241">
              <w:rPr>
                <w:sz w:val="24"/>
                <w:szCs w:val="24"/>
              </w:rPr>
              <w:lastRenderedPageBreak/>
              <w:t>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4823.</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w:t>
            </w:r>
            <w:r w:rsidRPr="005C3241">
              <w:rPr>
                <w:sz w:val="24"/>
                <w:szCs w:val="24"/>
              </w:rPr>
              <w:lastRenderedPageBreak/>
              <w:t>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 xml:space="preserve">заканчивающаяся словами «...Вот они как раз и </w:t>
            </w:r>
            <w:r w:rsidRPr="005C3241">
              <w:rPr>
                <w:sz w:val="24"/>
                <w:szCs w:val="24"/>
              </w:rPr>
              <w:lastRenderedPageBreak/>
              <w:t>мародерствуют... здесь. И трындец, просто-напросто» (решение Сыктывкарского городского суда Республики Коми от 06.12.2018);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47144E">
        <w:trPr>
          <w:gridBefore w:val="1"/>
          <w:gridAfter w:val="1"/>
          <w:wBefore w:w="6" w:type="dxa"/>
          <w:wAfter w:w="1559" w:type="dxa"/>
        </w:trPr>
        <w:tc>
          <w:tcPr>
            <w:tcW w:w="995" w:type="dxa"/>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w:t>
            </w:r>
            <w:r w:rsidRPr="005C3241">
              <w:rPr>
                <w:sz w:val="24"/>
                <w:szCs w:val="24"/>
              </w:rPr>
              <w:lastRenderedPageBreak/>
              <w:t>Октябрьского районного суда г. Ставрополя от 31.01.2018);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w:t>
            </w:r>
            <w:r w:rsidRPr="005C3241">
              <w:rPr>
                <w:sz w:val="24"/>
                <w:szCs w:val="24"/>
              </w:rPr>
              <w:lastRenderedPageBreak/>
              <w:t>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lastRenderedPageBreak/>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 xml:space="preserve">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w:t>
            </w:r>
            <w:r w:rsidRPr="005C3241">
              <w:rPr>
                <w:sz w:val="24"/>
                <w:szCs w:val="24"/>
              </w:rPr>
              <w:lastRenderedPageBreak/>
              <w:t>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 xml:space="preserve">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w:t>
            </w:r>
            <w:r w:rsidRPr="005C3241">
              <w:rPr>
                <w:sz w:val="24"/>
                <w:szCs w:val="24"/>
              </w:rPr>
              <w:lastRenderedPageBreak/>
              <w:t>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lastRenderedPageBreak/>
              <w:t>18.06.2019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lastRenderedPageBreak/>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w:t>
            </w:r>
            <w:r w:rsidRPr="005C3241">
              <w:rPr>
                <w:sz w:val="24"/>
                <w:szCs w:val="24"/>
              </w:rPr>
              <w:lastRenderedPageBreak/>
              <w:t>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lastRenderedPageBreak/>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 xml:space="preserve">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w:t>
            </w:r>
            <w:r w:rsidRPr="004D35E9">
              <w:rPr>
                <w:sz w:val="24"/>
                <w:szCs w:val="24"/>
              </w:rPr>
              <w:lastRenderedPageBreak/>
              <w:t>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lastRenderedPageBreak/>
              <w:t>23.07.2019</w:t>
            </w:r>
          </w:p>
        </w:tc>
      </w:tr>
      <w:tr w:rsidR="004D35E9" w:rsidRPr="004D35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lastRenderedPageBreak/>
              <w:t>4925.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w:t>
            </w:r>
            <w:r w:rsidRPr="009252F7">
              <w:rPr>
                <w:sz w:val="24"/>
                <w:szCs w:val="24"/>
              </w:rPr>
              <w:lastRenderedPageBreak/>
              <w:t xml:space="preserve">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w:t>
            </w:r>
            <w:r w:rsidRPr="002B4A45">
              <w:rPr>
                <w:sz w:val="24"/>
                <w:szCs w:val="24"/>
              </w:rPr>
              <w:lastRenderedPageBreak/>
              <w:t>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w:t>
            </w:r>
            <w:r w:rsidRPr="002B4A45">
              <w:rPr>
                <w:sz w:val="24"/>
                <w:szCs w:val="24"/>
              </w:rPr>
              <w:lastRenderedPageBreak/>
              <w:t>суда Республики Коми от 08.07.2019);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 xml:space="preserve">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w:t>
            </w:r>
            <w:r w:rsidRPr="006B1B82">
              <w:rPr>
                <w:sz w:val="24"/>
                <w:szCs w:val="24"/>
              </w:rPr>
              <w:lastRenderedPageBreak/>
              <w:t>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lastRenderedPageBreak/>
              <w:t>27.09.2019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Музыкальная композиция «Игорь Лапин - Убей хохла» продолжительностью 3 минуты 42 секунды, </w:t>
            </w:r>
            <w:r w:rsidRPr="003D43D9">
              <w:rPr>
                <w:sz w:val="24"/>
                <w:szCs w:val="24"/>
              </w:rPr>
              <w:lastRenderedPageBreak/>
              <w:t>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w:t>
            </w:r>
            <w:r w:rsidRPr="003D43D9">
              <w:rPr>
                <w:sz w:val="24"/>
                <w:szCs w:val="24"/>
              </w:rPr>
              <w:lastRenderedPageBreak/>
              <w:t>(повторяется 6 раз) (решение Пресненского районного суда города Москвы от 14.08.2019);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4984.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w:t>
            </w:r>
            <w:r w:rsidRPr="00855F8B">
              <w:rPr>
                <w:sz w:val="24"/>
                <w:szCs w:val="24"/>
              </w:rPr>
              <w:lastRenderedPageBreak/>
              <w:t>по административным делам Верховного Суда Республики Башкортостан от 18.09.2019);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 xml:space="preserve">Видеозапись «КАЗАКИ-ВРАГИ РОССИИ», начиная со слов «Здравствуйте, друзья» и заканчивающиеся словами </w:t>
            </w:r>
            <w:r w:rsidRPr="00CE26E9">
              <w:rPr>
                <w:sz w:val="24"/>
                <w:szCs w:val="24"/>
              </w:rPr>
              <w:lastRenderedPageBreak/>
              <w:t>«вот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bookmarkStart w:id="2" w:name="_GoBack"/>
            <w:bookmarkEnd w:id="2"/>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16.01.2020</w:t>
            </w:r>
          </w:p>
        </w:tc>
      </w:tr>
      <w:tr w:rsidR="00D14D14" w:rsidRPr="00D14D14"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5006.</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 xml:space="preserve">Видеоролик под названием на немецком языке «Adolf Hitler - Was wir gekämpft» (нем. «Адольф Гитлер – то, за </w:t>
            </w:r>
            <w:r w:rsidRPr="00CE26E9">
              <w:rPr>
                <w:sz w:val="24"/>
                <w:szCs w:val="24"/>
              </w:rPr>
              <w:lastRenderedPageBreak/>
              <w:t>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10.03.2020</w:t>
            </w:r>
          </w:p>
        </w:tc>
      </w:tr>
      <w:tr w:rsidR="00CE26E9" w:rsidRPr="00CE26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47144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5014.</w:t>
            </w:r>
          </w:p>
        </w:tc>
        <w:tc>
          <w:tcPr>
            <w:tcW w:w="12049" w:type="dxa"/>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bl>
    <w:p w:rsidR="00CE26E9" w:rsidRPr="005C3241" w:rsidRDefault="00CE26E9" w:rsidP="003B76C5">
      <w:pPr>
        <w:rPr>
          <w:sz w:val="24"/>
          <w:szCs w:val="24"/>
        </w:rPr>
      </w:pPr>
    </w:p>
    <w:sectPr w:rsidR="00CE26E9" w:rsidRPr="005C3241"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54F" w:rsidRDefault="0080254F">
      <w:r>
        <w:separator/>
      </w:r>
    </w:p>
  </w:endnote>
  <w:endnote w:type="continuationSeparator" w:id="0">
    <w:p w:rsidR="0080254F" w:rsidRDefault="00802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54F" w:rsidRDefault="0080254F">
      <w:r>
        <w:separator/>
      </w:r>
    </w:p>
  </w:footnote>
  <w:footnote w:type="continuationSeparator" w:id="0">
    <w:p w:rsidR="0080254F" w:rsidRDefault="008025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FB0E52"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FB0E52" w:rsidP="00130459">
    <w:pPr>
      <w:pStyle w:val="a6"/>
      <w:jc w:val="center"/>
    </w:pPr>
    <w:r>
      <w:fldChar w:fldCharType="begin"/>
    </w:r>
    <w:r w:rsidR="00765642">
      <w:instrText>PAGE   \* MERGEFORMAT</w:instrText>
    </w:r>
    <w:r>
      <w:fldChar w:fldCharType="separate"/>
    </w:r>
    <w:r w:rsidR="0047144E">
      <w:rPr>
        <w:noProof/>
      </w:rPr>
      <w:t>483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4E"/>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254F"/>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0E52"/>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E52"/>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03497-4439-4E3F-8EF1-B9DA50E0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226826</Words>
  <Characters>1292910</Characters>
  <Application>Microsoft Office Word</Application>
  <DocSecurity>0</DocSecurity>
  <Lines>10774</Lines>
  <Paragraphs>3033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1516703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Lenovo</cp:lastModifiedBy>
  <cp:revision>7</cp:revision>
  <cp:lastPrinted>2016-04-27T13:02:00Z</cp:lastPrinted>
  <dcterms:created xsi:type="dcterms:W3CDTF">2019-12-16T13:10:00Z</dcterms:created>
  <dcterms:modified xsi:type="dcterms:W3CDTF">2020-06-15T21:20:00Z</dcterms:modified>
</cp:coreProperties>
</file>