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EB" w:rsidRDefault="00FB76EB" w:rsidP="00FB76EB">
      <w:pPr>
        <w:shd w:val="clear" w:color="auto" w:fill="FFFFFF"/>
        <w:tabs>
          <w:tab w:val="left" w:pos="41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tabs>
          <w:tab w:val="left" w:pos="41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tabs>
          <w:tab w:val="left" w:pos="41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Чинарска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СОШ№1»</w:t>
      </w:r>
    </w:p>
    <w:p w:rsidR="00FB76EB" w:rsidRDefault="00FB76EB" w:rsidP="00FB76EB">
      <w:pPr>
        <w:shd w:val="clear" w:color="auto" w:fill="FFFFFF"/>
        <w:tabs>
          <w:tab w:val="left" w:pos="41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</w:p>
    <w:p w:rsidR="00FB76EB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Pr="002714AA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«Простые и сложные предложения»</w:t>
      </w: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>
        <w:rPr>
          <w:noProof/>
        </w:rPr>
        <w:drawing>
          <wp:inline distT="0" distB="0" distL="0" distR="0" wp14:anchorId="0C12E672" wp14:editId="7606521F">
            <wp:extent cx="4201064" cy="3150798"/>
            <wp:effectExtent l="0" t="0" r="0" b="0"/>
            <wp:docPr id="1" name="Рисунок 1" descr="https://ds04.infourok.ru/uploads/ex/08b9/00174dc0-f953071a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8b9/00174dc0-f953071a/img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638" cy="314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Провела: Гамзатова А.З.</w:t>
      </w:r>
    </w:p>
    <w:p w:rsidR="00FB76EB" w:rsidRDefault="00FB76EB" w:rsidP="00FB7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B76EB" w:rsidRDefault="00FB76EB" w:rsidP="00FB7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2017г.</w:t>
      </w: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FB7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6EB" w:rsidRDefault="00FB76EB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«Простые и сложные предложения»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дать понятие о сложном предложении и о значении союзов в сложном предложении.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учащихся с понятиями “простые и сложные предложения”.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 в письменной и устной речи “простые и сложные предложения”.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ставить знаки препинания в сложных предложениях.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формировать цель своей работы и прогнозировать ее результаты.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Продолжить формирование самооценки деятельности обучающихся с использованием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разноуровневых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заданий.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коммуникативные умения сотрудничать в группе, выстраивать контакт между собой и с коллективом.</w:t>
      </w:r>
    </w:p>
    <w:p w:rsidR="002714AA" w:rsidRPr="002714AA" w:rsidRDefault="002714AA" w:rsidP="002714AA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следовать устным и письменным инструкциям учителя и учебника.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урок изучения нового материала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урока: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урок развивающего обучения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Методы обучения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проблемно-поисковый метод, наглядный, репродуктивный.    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учебной деятельности учащихся: индивидуальная, фронтальная, групповая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техническое оснащение: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учебник, тетрадь, компьютерная                           презентация, схемы предложений, карточки с упражнениями.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(в соответствии с ФГОС)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различать простые и сложные предложения, находить главные члены, применять правила правописания знаков препинания (запятой) в сложных союзных и бессоюзных предложениях.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 УУД: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принимать и сохранять учебную задачу; планировать свои действия и следовать установленным правилам в соответствии с поставленной задачей; вносить необходимые коррективы в действия на основе его оценки и учета ошибок.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 УУД: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использовать знаково-символические средства (схемы) для решения учебных задач; анализировать изучаемые объекты с выделением существенных признаков.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 УУД: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формулировать собственное мнение, задавать вопросы, договариваться и находить общее решение в совместной деятельности.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учебно-познавательный интерес к новому учебному материалу и способам решения новой задачи; способность к самооценке.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 урока: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I. Организационный момент.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II. Актуализация знаний.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III. Самоопределение к деятельности.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IV. Сообщение темы и целей урока.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V. Минутка чистописания.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VI. Словарно- орфографическая работа.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VII. Объяснение нового материала.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VIII.Закрепление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изученного материала. 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IX. Подведение итогов. Рефлексия.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I.Организационный</w:t>
      </w:r>
      <w:proofErr w:type="spellEnd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– Сам проверь скорей, дружок,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готов начать урок?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Всё ль на месте,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Всё ль в порядке,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Ручка, книжка и тетрадка?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ли правильно сидят?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ль внимательно глядят?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Актуализация знаний.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-А  сейчас, ребята, мы с вами поиграем в игру « Веришь ли ты?» Эта игра нам поможет выяснить, что вы знаете, а чего не знаете.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задавать тонкие  вопросы, на которые вы мне будете отвечать только «да» или «нет», и толстые вопросы, на которые надо ответить подробно.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Верите ли вы, что предложения по эмоциональной окраске бывают восклицательные и невосклицательные? (да)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Верите ли вы, что предложения по цели высказывания бывают распространённые и нераспространённые? (нет) А какие они бывают? (повествовательные, побудительные, вопросительные)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Верите ли вы, что в распространенных предложениях есть второстепенный члены предложения, а в нераспространенных их нет (да)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Верите ли вы, что в  простых предложениях одна грамматическая основа, а в сложных – две? (да) (в сложных может быть  2 и более грамматических основ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Верите ли вы, что дополнение, обстоятельство и определение – это главные члены предложения? (нет) А какие члены предложения являются главными? (подлежащее и сказуемое)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Самоопределение к деятельности.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скажите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пожалуйста, а на какую тему я вам задавала вопросы? (предложение)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-Что такое предложение? (Слова, связанные по смыслу и выражают законченную мысль)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раздел науки о языке изучает предложение? (Синтаксис)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-А вы знаете, ребята, как называется разбор предложения по членам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разбор)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Сообщение темы.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тема сегодняшнего урока? (Простые и сложные предложения)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Сформулируйте цель урока, опираясь на его тему. Используйте также опорные слова. 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Познакомиться с ... и ...;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Учиться различать ... и ...;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Учиться ставить ...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простыми и сложными предложениями; учиться различать простые и сложные предложения; учиться ставить знаки препинания в сложных предложениях.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-Проходить наш урок будет под девизом: « Здоровым будеш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всё добудешь». Как вы понимаете эту пословицу, ребята?  (если будешь здоровым, не будешь болеть, то сможешь учиться, работать, и всё у тебя будет)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V.Минутка</w:t>
      </w:r>
      <w:proofErr w:type="spellEnd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чистописания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Я тетрадь свою открою и наклонно положу.</w:t>
      </w:r>
    </w:p>
    <w:p w:rsidR="002714AA" w:rsidRPr="00FB76EB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Я, друзья, от вас не скро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ю-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ручку правильно держу.</w:t>
      </w:r>
    </w:p>
    <w:p w:rsidR="00AC7F62" w:rsidRDefault="00AC7F62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и  скажите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букву мы будем писать на минутке чистописание? </w:t>
      </w:r>
    </w:p>
    <w:p w:rsidR="00AC7F62" w:rsidRDefault="00AC7F62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В этой букве нет угла.</w:t>
      </w:r>
    </w:p>
    <w:p w:rsidR="00AC7F62" w:rsidRDefault="00AC7F62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EA5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того она кругла </w:t>
      </w:r>
    </w:p>
    <w:p w:rsidR="00EA5E10" w:rsidRDefault="00EA5E10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До того она кругла.</w:t>
      </w:r>
    </w:p>
    <w:p w:rsidR="00EA5E10" w:rsidRDefault="00EA5E10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Покатиться бы могла.</w:t>
      </w:r>
    </w:p>
    <w:p w:rsidR="00EA5E10" w:rsidRDefault="00EA5E10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7F62" w:rsidRDefault="00EA5E10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ООООооооОооОооОоо</w:t>
      </w:r>
      <w:proofErr w:type="spellEnd"/>
    </w:p>
    <w:p w:rsidR="00EA5E10" w:rsidRDefault="00EA5E10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Волгограде на Аллее Героев горит Вечный огонь.</w:t>
      </w:r>
    </w:p>
    <w:p w:rsidR="00AC7F62" w:rsidRDefault="00AC7F62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A5E10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запищите это предложение с красной строки.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C7F62" w:rsidRPr="00AC7F62" w:rsidRDefault="00AC7F62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VI.Словарно</w:t>
      </w:r>
      <w:proofErr w:type="spellEnd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орфографическая работа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1.Здоровье.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Исходное значение «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подобный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дереву, такой же высокий, сильный, крепкий. Таким образом, здоровый, дерево, дров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слова, восходящие к одной основе.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-Запишите транскрипцию этого слова.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-Дадим характеристику этим звукам.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-Сколько букв, звуков? (8б., 8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вы заметили? (-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звука не обозначает, а –е- обозначает 2 звука)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2.Зеленый луг,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Сто скамеечек вокруг,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От ворот до ворот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Бойко бегает народ.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воротах этих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-Рыбацкие сети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стадион)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Греческим словом </w:t>
      </w: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стадион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издавна называют место для спортивных состязаний, имевшее в длину 1 стадий. Стадий - это древняя мера длины. Правда, имевшая разное числовое значение.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вавилонский стадий был равен около 195 м, аттический - около 185 м.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-Укажите количество букв и звуков в слове.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3. - Не пойму, ребята, кто вы?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Птицеловы? Рыболовы?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невод во дворе?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 Не мешал бы ты игре,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Ты бы лучше отошел!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Мы играем в ...(волейбол)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Волейбол -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английское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volleyball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volley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выстрел удар слёта ball-мяч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-Укажите количество букв и звуков в слове.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4.Этот конь не ест овса,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Вместо ног - два колеса.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 верхом и мчись на нем,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лучше правь рулем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елосипед)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«велосипед» – французского происхождения. Оно образовано сложением двух латинских основ, одна из которых означает «быстрый», а другая – «нога».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-Укажите количество букв и звуков в слове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нтересные факты)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714AA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какой общей темой объединены эти слова? (спорт) Какую роль  он  играет для здоровья человека? Что необходимо делать, чтобы прожить здоровым и счастливым много лет? (правильно, заниматься спортом)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Объяснение нового материала.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а) Образование сложного предложения.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предложения называются простыми? (Предложения, состоящие из 1 грамматической основы)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предложения называются сложными? (Предложения, состоящие из нескольких грамматических основ)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-Понаблюдаем.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Гроза надвигалась. Черная туча закрыла небо. Деревья тревожно шумели.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_ Сколько здесь предложений? (3)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-Назовите грамматические основы. Подберите схемы.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 Можно ли назвать эти предложения текстом? (да)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-Почему?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они связаны по смыслу, т. е. объединены одной темой, можно озаглавить)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_Как можно озаглавить? (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Осень)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_Дайте характеристику этим предложениям. (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Простые, повествовательные, невосклицательные, 1 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нераспространенное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2 и 3 распространенные)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Подберите схемы.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-Бывает так, что автор объединяет несколько простых предложений, связанных по теме, в одно предложение. Давайте попробуем.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Гроза надвигалась, черная туча закрыла небо, деревья тревожно шумели.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-У нас получилось одно сложное предложение, составленное из трех простых, и каждое из предложений стало его частью.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-С какой интонацией я прочитаю это предложение? (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перечисления, а последняя часть с интонацией конца)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-Спишите это предложение, отделяя каждую часть запятыми.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Вывод.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Обобщите наши рассуждения. Скажите, как связаны между собой простые предложения, входящие в состав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(Простые предложения, входящие в состав 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сложных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связаны между собой по смыслу и интонационно.)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сложное предложение из простых.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Миша, гол, и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Лена, забил,   очень,  обрадовалась.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(Миша забил гол, и Лена очень обрадовалась.)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-Выделите грамматические основы.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-Скажите, чем, кроме смысла и интонации, могут соединяться между собой простые предложения, входящие в состав сложного (учитель обводит кружочком союз 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proofErr w:type="gramStart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Кроме смысла и интонации, простые предложения, входящие в состав сложного, могут соединяться между собой с помощью союза.)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Обратите внимание на то , что в сложных предложения перед союзом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будем ставить запятую, т.к. она разделяет 2 простых предложения.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 С помощью какого знака препинания разделяются простые предложения, входящие в состав сложного (учитель выделяет запятые).</w:t>
      </w:r>
    </w:p>
    <w:p w:rsidR="00FA61C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Вывод.</w:t>
      </w:r>
      <w:r w:rsidR="00FA61CA" w:rsidRPr="00FA61C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="00FA61C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55479" cy="3260689"/>
            <wp:effectExtent l="19050" t="0" r="0" b="0"/>
            <wp:docPr id="2" name="Рисунок 0" descr="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9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5814" cy="326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CA" w:rsidRDefault="00FA61C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(Простые предложения в составе сложного разделяются запятыми.) </w:t>
      </w:r>
      <w:proofErr w:type="gramEnd"/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Обобщите наши рассуждения по плану: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Какие предложения называются простыми, а какие – сложными?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Из чего состоит сложное предложение?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связаны между собой простые предложения, входящие в состав сложного?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Чем разделяются простые предложения, входящие в состав сложного?</w:t>
      </w:r>
      <w:proofErr w:type="gramEnd"/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новый материал по учебнику. Сравните его с нашими выводами.</w:t>
      </w:r>
    </w:p>
    <w:p w:rsid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Физкультминутка.</w:t>
      </w:r>
      <w:r w:rsidR="00F20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FA61CA" w:rsidRDefault="00FA61C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165729" cy="3126114"/>
            <wp:effectExtent l="19050" t="0" r="6221" b="0"/>
            <wp:docPr id="3" name="Рисунок 2" descr="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6495" cy="312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CA" w:rsidRDefault="00FA61C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1CA" w:rsidRDefault="00FA61C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01C9" w:rsidRDefault="00B06712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По дороге  Петя шел</w:t>
      </w:r>
    </w:p>
    <w:p w:rsidR="00B06712" w:rsidRDefault="00B06712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По дороге Петя шел (ходьба на месте)</w:t>
      </w:r>
    </w:p>
    <w:p w:rsidR="00B06712" w:rsidRDefault="00B06712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Он горошину наше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упор.рписев.встать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.)</w:t>
      </w:r>
    </w:p>
    <w:p w:rsidR="00B06712" w:rsidRDefault="00B06712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А горошина упала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покатилась и пропала.</w:t>
      </w:r>
    </w:p>
    <w:p w:rsidR="00F201C9" w:rsidRPr="002714AA" w:rsidRDefault="00F201C9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VIII.Закрепление</w:t>
      </w:r>
      <w:proofErr w:type="spellEnd"/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Работа с текстом. Работа в парах.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Прочитайте, вставьте пропущенные буквы, расставьте знаки препинания. Произведите синтаксический разбор предложений. (Звучит спокойная музыка, звуки живой природы).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1. Х…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рошая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 улучшает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…хая музыка разрушает нервную систему ч…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ловека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2.От х…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рошей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музыки даже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стения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 быстрее р…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стут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от плохой музыки они    п…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гибают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парах.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на партах есть конверты, откройте их и составьте из слов предложения так, чтобы получились пословицы и поговорки о здоровом образе жизни. Работаем в парах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1.Аппетит от больного бежит,                а к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здоровому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катится.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Быстрого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ловкого                              болезнь не догонит.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Хороший смех                                       </w:t>
      </w:r>
      <w:proofErr w:type="spell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оздоравливает</w:t>
      </w:r>
      <w:proofErr w:type="spell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душу.        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-Запишите одно предложение. Выполните синтаксический разбор.  Составьте схему.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«Выбери меня, выбери меня»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 вами лежат фонарики. На какой сигнал светофора можно переходить дорогу? (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зелёный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На какой сигнал светофора нельзя переходить 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дорогу?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( 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красный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 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мы поиграем: я читаю предложение, если оно сложное, то вы поднимаете  зелёный фонарик (Да), если простое – красный (Нет).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Овсяная крупа  не вызывает  аллергические реакции.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Лосось улучшает  умственные способности, и эта рыба также укрепляет кости и сохраняет  хорошее зрение.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Во всех ягодах содержится витамин С.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В дыне содержится  калий, он способствует  нормальной работе сердца.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Итог. Рефлексия.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Итак,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чтобы определить какое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препинания нужно в нем поставить </w:t>
      </w:r>
      <w:r w:rsidRPr="00271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НАДО</w:t>
      </w: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Прочитать ---------- (предложение).        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2. Найти-------------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грамматические основы).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3. Определить -----------(сложное или простое предложение).</w:t>
      </w:r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 xml:space="preserve">4. Если </w:t>
      </w:r>
      <w:proofErr w:type="gramStart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сложное</w:t>
      </w:r>
      <w:proofErr w:type="gramEnd"/>
      <w:r w:rsidRPr="0027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поставить ----------(знаки препинания).</w:t>
      </w:r>
    </w:p>
    <w:p w:rsid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подведём итог</w:t>
      </w:r>
      <w:r w:rsidR="00B06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урока </w:t>
      </w:r>
    </w:p>
    <w:p w:rsidR="00B06712" w:rsidRPr="002714AA" w:rsidRDefault="00B06712" w:rsidP="00B067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-Что нового вы узнали на уроке?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же был для вас урок?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 и поднимите карточку с номером.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1.Урок полезен, все понятно.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2.Лишь кое-что чуть-чуть не ясно.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3.Еще придется потрудиться.</w:t>
      </w:r>
    </w:p>
    <w:p w:rsidR="002714AA" w:rsidRPr="002714AA" w:rsidRDefault="002714AA" w:rsidP="002714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AA">
        <w:rPr>
          <w:rFonts w:ascii="Times New Roman" w:eastAsia="Times New Roman" w:hAnsi="Times New Roman" w:cs="Times New Roman"/>
          <w:color w:val="000000"/>
          <w:sz w:val="28"/>
          <w:szCs w:val="28"/>
        </w:rPr>
        <w:t> 4.Да, трудно все-таки учиться!</w:t>
      </w:r>
    </w:p>
    <w:p w:rsidR="00B06712" w:rsidRPr="002714AA" w:rsidRDefault="00B0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50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33.</w:t>
      </w:r>
    </w:p>
    <w:sectPr w:rsidR="00B06712" w:rsidRPr="002714AA" w:rsidSect="00FB76EB">
      <w:pgSz w:w="11906" w:h="16838"/>
      <w:pgMar w:top="1134" w:right="850" w:bottom="1134" w:left="993" w:header="708" w:footer="708" w:gutter="0"/>
      <w:pgBorders w:offsetFrom="page">
        <w:top w:val="thinThickThinSmallGap" w:sz="48" w:space="24" w:color="403152" w:themeColor="accent4" w:themeShade="80"/>
        <w:left w:val="thinThickThinSmallGap" w:sz="48" w:space="24" w:color="403152" w:themeColor="accent4" w:themeShade="80"/>
        <w:bottom w:val="thinThickThinSmallGap" w:sz="48" w:space="24" w:color="403152" w:themeColor="accent4" w:themeShade="80"/>
        <w:right w:val="thinThickThinSmallGap" w:sz="48" w:space="24" w:color="403152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EB" w:rsidRDefault="00FB76EB" w:rsidP="00FB76EB">
      <w:pPr>
        <w:spacing w:after="0" w:line="240" w:lineRule="auto"/>
      </w:pPr>
      <w:r>
        <w:separator/>
      </w:r>
    </w:p>
  </w:endnote>
  <w:endnote w:type="continuationSeparator" w:id="0">
    <w:p w:rsidR="00FB76EB" w:rsidRDefault="00FB76EB" w:rsidP="00FB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EB" w:rsidRDefault="00FB76EB" w:rsidP="00FB76EB">
      <w:pPr>
        <w:spacing w:after="0" w:line="240" w:lineRule="auto"/>
      </w:pPr>
      <w:r>
        <w:separator/>
      </w:r>
    </w:p>
  </w:footnote>
  <w:footnote w:type="continuationSeparator" w:id="0">
    <w:p w:rsidR="00FB76EB" w:rsidRDefault="00FB76EB" w:rsidP="00FB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E96"/>
    <w:multiLevelType w:val="multilevel"/>
    <w:tmpl w:val="735E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14AA"/>
    <w:rsid w:val="002714AA"/>
    <w:rsid w:val="0042555C"/>
    <w:rsid w:val="00AC7F62"/>
    <w:rsid w:val="00B06712"/>
    <w:rsid w:val="00D36C22"/>
    <w:rsid w:val="00EA5E10"/>
    <w:rsid w:val="00F201C9"/>
    <w:rsid w:val="00FA61CA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14AA"/>
  </w:style>
  <w:style w:type="paragraph" w:customStyle="1" w:styleId="c7">
    <w:name w:val="c7"/>
    <w:basedOn w:val="a"/>
    <w:rsid w:val="0027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7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714AA"/>
  </w:style>
  <w:style w:type="character" w:customStyle="1" w:styleId="c3">
    <w:name w:val="c3"/>
    <w:basedOn w:val="a0"/>
    <w:rsid w:val="002714AA"/>
  </w:style>
  <w:style w:type="paragraph" w:styleId="a3">
    <w:name w:val="Balloon Text"/>
    <w:basedOn w:val="a"/>
    <w:link w:val="a4"/>
    <w:uiPriority w:val="99"/>
    <w:semiHidden/>
    <w:unhideWhenUsed/>
    <w:rsid w:val="00FA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1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6EB"/>
  </w:style>
  <w:style w:type="paragraph" w:styleId="a7">
    <w:name w:val="footer"/>
    <w:basedOn w:val="a"/>
    <w:link w:val="a8"/>
    <w:uiPriority w:val="99"/>
    <w:unhideWhenUsed/>
    <w:rsid w:val="00FB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602B-AC09-423C-BDE8-6705EB31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Windows81</cp:lastModifiedBy>
  <cp:revision>5</cp:revision>
  <dcterms:created xsi:type="dcterms:W3CDTF">2019-11-07T10:48:00Z</dcterms:created>
  <dcterms:modified xsi:type="dcterms:W3CDTF">2019-12-06T06:22:00Z</dcterms:modified>
</cp:coreProperties>
</file>