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4F81BD" w:themeColor="accent1"/>
          <w:sz w:val="80"/>
          <w:szCs w:val="80"/>
        </w:rPr>
        <w:id w:val="11472034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XSpec="center" w:tblpY="2881"/>
            <w:tblW w:w="4538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687"/>
          </w:tblGrid>
          <w:tr w:rsidR="00A40E44" w:rsidTr="00A40E44">
            <w:tc>
              <w:tcPr>
                <w:tcW w:w="8687" w:type="dxa"/>
              </w:tcPr>
              <w:p w:rsidR="00A40E44" w:rsidRPr="00A40E44" w:rsidRDefault="00A40E44" w:rsidP="00A40E44">
                <w:pPr>
                  <w:pStyle w:val="a3"/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</w:pPr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  <w:t>Внеклассное мероприятие в 3«а» классе.</w:t>
                </w:r>
              </w:p>
              <w:p w:rsidR="00A40E44" w:rsidRDefault="00A40E44" w:rsidP="00A40E44">
                <w:pPr>
                  <w:pStyle w:val="a3"/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</w:pPr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  <w:t>Тема:</w:t>
                </w:r>
              </w:p>
              <w:p w:rsidR="00A40E44" w:rsidRPr="00A40E44" w:rsidRDefault="00A40E44" w:rsidP="00A40E44">
                <w:pPr>
                  <w:pStyle w:val="a3"/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</w:pPr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  <w:t xml:space="preserve"> </w:t>
                </w:r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  <w:t xml:space="preserve">«Когда мы едины мы </w:t>
                </w:r>
                <w:proofErr w:type="gramStart"/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  <w:t xml:space="preserve">не </w:t>
                </w:r>
                <w:proofErr w:type="spellStart"/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  <w:t>победимы</w:t>
                </w:r>
                <w:proofErr w:type="spellEnd"/>
                <w:proofErr w:type="gramEnd"/>
                <w:r w:rsidRPr="00A40E44"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  <w:t>»</w:t>
                </w:r>
              </w:p>
              <w:p w:rsidR="00A40E44" w:rsidRPr="00A40E44" w:rsidRDefault="00A40E44" w:rsidP="00A40E44">
                <w:pPr>
                  <w:pStyle w:val="a3"/>
                  <w:rPr>
                    <w:rFonts w:ascii="Times New Roman" w:eastAsiaTheme="majorEastAsia" w:hAnsi="Times New Roman" w:cs="Times New Roman"/>
                    <w:color w:val="4F81BD" w:themeColor="accent1"/>
                    <w:sz w:val="96"/>
                    <w:szCs w:val="96"/>
                  </w:rPr>
                </w:pPr>
              </w:p>
              <w:p w:rsidR="00A40E44" w:rsidRDefault="00A40E44" w:rsidP="00A40E44">
                <w:pPr>
                  <w:pStyle w:val="a3"/>
                  <w:rPr>
                    <w:rFonts w:ascii="Times New Roman" w:eastAsiaTheme="majorEastAsia" w:hAnsi="Times New Roman" w:cs="Times New Roman"/>
                    <w:color w:val="4F81BD" w:themeColor="accent1"/>
                    <w:sz w:val="72"/>
                    <w:szCs w:val="72"/>
                  </w:rPr>
                </w:pPr>
              </w:p>
              <w:p w:rsidR="00A40E44" w:rsidRDefault="00A40E44" w:rsidP="00A40E44">
                <w:pPr>
                  <w:pStyle w:val="a3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     </w:t>
                </w:r>
                <w:r w:rsidRPr="00A40E44"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 Провела: </w:t>
                </w:r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>Манцаева</w:t>
                </w:r>
                <w:proofErr w:type="spellEnd"/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>Аминат</w:t>
                </w:r>
                <w:proofErr w:type="spellEnd"/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36"/>
                    <w:szCs w:val="36"/>
                  </w:rPr>
                  <w:t>Рамазано</w:t>
                </w:r>
                <w:r w:rsidRPr="00A40E44">
                  <w:rPr>
                    <w:rFonts w:ascii="Times New Roman" w:hAnsi="Times New Roman" w:cs="Times New Roman"/>
                    <w:sz w:val="36"/>
                    <w:szCs w:val="36"/>
                  </w:rPr>
                  <w:t>вна</w:t>
                </w:r>
                <w:proofErr w:type="spellEnd"/>
              </w:p>
            </w:tc>
          </w:tr>
        </w:tbl>
        <w:p w:rsidR="00A40E44" w:rsidRDefault="00A40E44"/>
        <w:p w:rsidR="00A40E44" w:rsidRDefault="00A40E44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A40E44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40E44" w:rsidRDefault="00A40E44" w:rsidP="00A40E44">
                <w:pPr>
                  <w:pStyle w:val="a3"/>
                  <w:rPr>
                    <w:color w:val="4F81BD" w:themeColor="accent1"/>
                  </w:rPr>
                </w:pPr>
              </w:p>
            </w:tc>
          </w:tr>
        </w:tbl>
        <w:p w:rsidR="00A40E44" w:rsidRDefault="00A40E44"/>
        <w:p w:rsidR="00A40E44" w:rsidRDefault="00A40E44">
          <w:r w:rsidRPr="00A40E44">
            <w:rPr>
              <w:rFonts w:ascii="Times New Roman" w:hAnsi="Times New Roman" w:cs="Times New Roman"/>
              <w:sz w:val="36"/>
              <w:szCs w:val="36"/>
            </w:rPr>
            <w:br w:type="page"/>
          </w:r>
        </w:p>
      </w:sdtContent>
    </w:sdt>
    <w:p w:rsidR="00342F03" w:rsidRDefault="00342F03" w:rsidP="00342F03"/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Разработка внеклассного мероприятия "Пока мы едины, мы непобедимы", 3  класс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Внеклассное мероприятие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Познавательно – конкурсная игра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«Пока мы едины, мы непобедимы»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Цель: Воспитывать в детях чувство патриотизма, любви к своей Родине, уважения к истории своей страны, чувство гордости за своих предков и познавательного интереса обучающихся.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  1) пояснить смысл и значение нового государственного праздника, введённого в Российской Федерации;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2) воспитание учащихся в духе патриотизма с опорой на героическую историю.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Звучит песня о России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«У моей России синие косички…»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1 ведущий: Ребята, мы рады приветствовать вас на познавательно-конкурсной игре «Пока мы едины, мы непобедимы». Эту игру мы посвящаем празднику нашей Родины «День народного единства», которой отмечает вся Россия 4 ноября.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2 ведущий: Говорят, государство до тех пор крепко стоит и находится в безопасности, пока в народе жива память о героях прошлого, отвоевавших свободу и независимость. Есть в истории России период, который явился судьбоносным для всей страны и предрешил дальнейшее ее развитие. Речь идет о событиях 400-летней давности, когда </w:t>
      </w:r>
      <w:proofErr w:type="gramStart"/>
      <w:r w:rsidRPr="00342F0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42F03">
        <w:rPr>
          <w:rFonts w:ascii="Times New Roman" w:hAnsi="Times New Roman" w:cs="Times New Roman"/>
          <w:sz w:val="28"/>
          <w:szCs w:val="28"/>
        </w:rPr>
        <w:t xml:space="preserve"> нижегородский купец Кузьма Минин и князь Дмитрий Пожарский, возглавили второе народное ополчение. Именно им выпала честь стать освободителями Москвы, а с нею — и всей России от врагов.</w:t>
      </w:r>
      <w:r w:rsidRPr="00342F03">
        <w:rPr>
          <w:rFonts w:ascii="Times New Roman" w:hAnsi="Times New Roman" w:cs="Times New Roman"/>
          <w:sz w:val="28"/>
          <w:szCs w:val="28"/>
        </w:rPr>
        <w:cr/>
        <w:t xml:space="preserve">3 ведущий: 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предатели- бояре (знатные богачи). Они хотели стать ещё </w:t>
      </w:r>
      <w:r w:rsidRPr="00342F03">
        <w:rPr>
          <w:rFonts w:ascii="Times New Roman" w:hAnsi="Times New Roman" w:cs="Times New Roman"/>
          <w:sz w:val="28"/>
          <w:szCs w:val="28"/>
        </w:rPr>
        <w:lastRenderedPageBreak/>
        <w:t>богаче, продав свою Родину врагам (полякам). Поляки захотели захватить нашу страну, сделать ее частью своего государства.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1 ведущий: В Нижнем Новгороде в это время жил торговец Минин. Он был честным и добропорядочным человеком и люди выбрали его старостой города. Минин убеждал народ «стать за веру, за Отечество». Жители Нижнего Новгорода начали собираться вместе и решали, откуда взять людей и средства для борьбы с врагами. По совету Минина люди стали давать «третью деньгу», т.е. третью часть имущества, для снаряжения войска. По его же совету выбрали вождем войска князя Дмитрия Пожарского.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2 ведущий </w:t>
      </w:r>
      <w:proofErr w:type="gramStart"/>
      <w:r w:rsidRPr="00342F03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342F03">
        <w:rPr>
          <w:rFonts w:ascii="Times New Roman" w:hAnsi="Times New Roman" w:cs="Times New Roman"/>
          <w:sz w:val="28"/>
          <w:szCs w:val="28"/>
        </w:rPr>
        <w:t>коро и другие города примкнули к Новгородцам. Вся Русская земля встала против захватчиков и предателей и в октябре 1612г. была Москва очищена от поляков. Люди восстановили государственную власть, избрали царя и передали ему власть.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3 ведущий: 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1ведущий: Вот в честь этого события и празднуется День Народного Единства.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Наша страна многонациональна, в России живет более 180 национальностей и у каждого свои обычаи, сказки и песни. Но у всех нас одна большая, единая Родина Россия!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1 Чтец: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Люди, нация, народ -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Праздник светлый у ворот!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С Днём единства поздравляем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И от всей души желаем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lastRenderedPageBreak/>
        <w:t>Заодно быть, сильным,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Единым, неделимым,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Свято чтить историю,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И луга просторные,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Реки, сёла, города -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Мы - великая страна!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2 Чтец: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С историей не спорят, с историей живут.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Она объединяет на подвиг и на труд.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Едино государство, когда един народ,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Когда великой силой он движется вперёд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Врага он побеждает, объединившись в бой,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И Русь освобождает, и жертвует собой.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Во славу тех героев живём одной судьбой,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Сегодня День единства мы празднуем с тобой!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1 ведущий: Вы сидите в 3 ряда, разделены на 3 команды, сейчас каждая команда покажет свое единство, выполняя разные задания. За правильно выполненное задание, команда получает звезду. Победит тот, кто больше наберёт звезд.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Задание 1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Из букв на доске собрать слова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Родина Россия Отечество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Задание 2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2 ведущий: Какие символы нашего государства вы знаете?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Из цветной бумаги сделать флаг России.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lastRenderedPageBreak/>
        <w:t>Задание 3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Отгадайте загадки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Наслаждаться не устану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Песней </w:t>
      </w:r>
      <w:proofErr w:type="spellStart"/>
      <w:r w:rsidRPr="00342F03">
        <w:rPr>
          <w:rFonts w:ascii="Times New Roman" w:hAnsi="Times New Roman" w:cs="Times New Roman"/>
          <w:sz w:val="28"/>
          <w:szCs w:val="28"/>
        </w:rPr>
        <w:t>жавороночка</w:t>
      </w:r>
      <w:proofErr w:type="spellEnd"/>
      <w:r w:rsidRPr="00342F03">
        <w:rPr>
          <w:rFonts w:ascii="Times New Roman" w:hAnsi="Times New Roman" w:cs="Times New Roman"/>
          <w:sz w:val="28"/>
          <w:szCs w:val="28"/>
        </w:rPr>
        <w:t>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Ни на что не променяю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Милую </w:t>
      </w:r>
      <w:proofErr w:type="spellStart"/>
      <w:r w:rsidRPr="00342F03">
        <w:rPr>
          <w:rFonts w:ascii="Times New Roman" w:hAnsi="Times New Roman" w:cs="Times New Roman"/>
          <w:sz w:val="28"/>
          <w:szCs w:val="28"/>
        </w:rPr>
        <w:t>стороночку</w:t>
      </w:r>
      <w:proofErr w:type="spellEnd"/>
      <w:r w:rsidRPr="00342F03">
        <w:rPr>
          <w:rFonts w:ascii="Times New Roman" w:hAnsi="Times New Roman" w:cs="Times New Roman"/>
          <w:sz w:val="28"/>
          <w:szCs w:val="28"/>
        </w:rPr>
        <w:t>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Нет дороже... (Родины)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Подрасту, и вслед за братом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Тоже стану я солдатом,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Буду помогать ему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Охранять мою... (страну)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Люблю поле и березки, и скамейку под окном,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Заскучаю - вытру слёзки, вспоминая о </w:t>
      </w:r>
      <w:proofErr w:type="gramStart"/>
      <w:r w:rsidRPr="00342F03">
        <w:rPr>
          <w:rFonts w:ascii="Times New Roman" w:hAnsi="Times New Roman" w:cs="Times New Roman"/>
          <w:sz w:val="28"/>
          <w:szCs w:val="28"/>
        </w:rPr>
        <w:t>родном</w:t>
      </w:r>
      <w:proofErr w:type="gramEnd"/>
      <w:r w:rsidRPr="00342F03">
        <w:rPr>
          <w:rFonts w:ascii="Times New Roman" w:hAnsi="Times New Roman" w:cs="Times New Roman"/>
          <w:sz w:val="28"/>
          <w:szCs w:val="28"/>
        </w:rPr>
        <w:t>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Никуда я не уеду, буду здесь работать, жить,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Сердцу место дорогое буду я всегда любить!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Место это знаю я. Это … (Родина) моя!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42F0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42F03">
        <w:rPr>
          <w:rFonts w:ascii="Times New Roman" w:hAnsi="Times New Roman" w:cs="Times New Roman"/>
          <w:sz w:val="28"/>
          <w:szCs w:val="28"/>
        </w:rPr>
        <w:t xml:space="preserve"> «Дружная команда»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Задание 4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Собрать из слов пословицу и объяснить её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Если враг у ворот – на защиту весь народ.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Если народ един, он непобедим.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Дружно за мир стоять – войне не бывать.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lastRenderedPageBreak/>
        <w:t>Задание 5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Написать слова, которыми можно похвалить товарища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(Хороший друг, настоящий друг, добрый друг, умница, молодец</w:t>
      </w:r>
      <w:proofErr w:type="gramStart"/>
      <w:r w:rsidRPr="00342F03"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Подведение итогов конкурсных заданий.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А сейчас мы все дружно исполним песню о дружбе «Дружба крепкая»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Ведущий 1: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Ведущий 2:В заключение возьмёмся за руки и все вместе произнесём слова: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Главное - вместе!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Главное - дружно!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Главное - с </w:t>
      </w:r>
      <w:proofErr w:type="gramStart"/>
      <w:r w:rsidRPr="00342F03">
        <w:rPr>
          <w:rFonts w:ascii="Times New Roman" w:hAnsi="Times New Roman" w:cs="Times New Roman"/>
          <w:sz w:val="28"/>
          <w:szCs w:val="28"/>
        </w:rPr>
        <w:t>сердцем</w:t>
      </w:r>
      <w:proofErr w:type="gramEnd"/>
      <w:r w:rsidRPr="00342F03">
        <w:rPr>
          <w:rFonts w:ascii="Times New Roman" w:hAnsi="Times New Roman" w:cs="Times New Roman"/>
          <w:sz w:val="28"/>
          <w:szCs w:val="28"/>
        </w:rPr>
        <w:t xml:space="preserve"> горящим в груди!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Нам равнодушие не нужно!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Злобу, обиду прочь гони!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Ведущий 3: Запомните это чувство единения и сохраните его на всю жизнь.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 xml:space="preserve">Будьте достойны своих славных предков. </w:t>
      </w:r>
    </w:p>
    <w:p w:rsidR="00342F03" w:rsidRPr="00342F03" w:rsidRDefault="00342F03" w:rsidP="00342F03">
      <w:pPr>
        <w:rPr>
          <w:rFonts w:ascii="Times New Roman" w:hAnsi="Times New Roman" w:cs="Times New Roman"/>
          <w:sz w:val="28"/>
          <w:szCs w:val="28"/>
        </w:rPr>
      </w:pPr>
      <w:r w:rsidRPr="00342F03">
        <w:rPr>
          <w:rFonts w:ascii="Times New Roman" w:hAnsi="Times New Roman" w:cs="Times New Roman"/>
          <w:sz w:val="28"/>
          <w:szCs w:val="28"/>
        </w:rPr>
        <w:t>Всего вам доброго!</w:t>
      </w:r>
    </w:p>
    <w:p w:rsidR="0000675C" w:rsidRPr="00342F03" w:rsidRDefault="0000675C">
      <w:pPr>
        <w:rPr>
          <w:rFonts w:ascii="Times New Roman" w:hAnsi="Times New Roman" w:cs="Times New Roman"/>
          <w:sz w:val="28"/>
          <w:szCs w:val="28"/>
        </w:rPr>
      </w:pPr>
    </w:p>
    <w:sectPr w:rsidR="0000675C" w:rsidRPr="00342F03" w:rsidSect="00A40E4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2F03"/>
    <w:rsid w:val="0000675C"/>
    <w:rsid w:val="00342F03"/>
    <w:rsid w:val="00A40E44"/>
    <w:rsid w:val="00C1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0E44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40E44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4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C6102"/>
    <w:rsid w:val="00CC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30264C915A542A4980C6B81033EE38A">
    <w:name w:val="930264C915A542A4980C6B81033EE38A"/>
    <w:rsid w:val="00CC6102"/>
  </w:style>
  <w:style w:type="paragraph" w:customStyle="1" w:styleId="D2769F6428D940F9AACACC1DD9DDA135">
    <w:name w:val="D2769F6428D940F9AACACC1DD9DDA135"/>
    <w:rsid w:val="00CC6102"/>
  </w:style>
  <w:style w:type="paragraph" w:customStyle="1" w:styleId="8F44D484439049C69F13E9D5C0C8049A">
    <w:name w:val="8F44D484439049C69F13E9D5C0C8049A"/>
    <w:rsid w:val="00CC6102"/>
  </w:style>
  <w:style w:type="paragraph" w:customStyle="1" w:styleId="58C7233FB24F4BE9A54D898E56C7E3D5">
    <w:name w:val="58C7233FB24F4BE9A54D898E56C7E3D5"/>
    <w:rsid w:val="00CC6102"/>
  </w:style>
  <w:style w:type="paragraph" w:customStyle="1" w:styleId="7F75A44D27D043AC9FF6DDB378D5B33F">
    <w:name w:val="7F75A44D27D043AC9FF6DDB378D5B33F"/>
    <w:rsid w:val="00CC61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2018-11-02T10:42:00Z</cp:lastPrinted>
  <dcterms:created xsi:type="dcterms:W3CDTF">2018-11-02T10:16:00Z</dcterms:created>
  <dcterms:modified xsi:type="dcterms:W3CDTF">2018-11-02T10:44:00Z</dcterms:modified>
</cp:coreProperties>
</file>