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A6" w:rsidRDefault="00CE5613" w:rsidP="008E5CA6">
      <w:pPr>
        <w:pStyle w:val="a3"/>
        <w:shd w:val="clear" w:color="auto" w:fill="FFFFFF"/>
      </w:pPr>
      <w:r>
        <w:rPr>
          <w:rFonts w:ascii="Calibri" w:eastAsia="Calibri" w:hAnsi="Calibri"/>
          <w:i/>
          <w:noProof/>
          <w:color w:val="auto"/>
          <w:sz w:val="22"/>
          <w:szCs w:val="22"/>
        </w:rPr>
        <w:drawing>
          <wp:inline distT="0" distB="0" distL="0" distR="0">
            <wp:extent cx="6569452" cy="9808028"/>
            <wp:effectExtent l="19050" t="0" r="2798" b="0"/>
            <wp:docPr id="1" name="Рисунок 1" descr="C:\Users\Lenovo\Desktop\лок. акты на сайт\положение о внутренней системе оценки качества образ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ок. акты на сайт\положение о внутренней системе оценки качества образова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8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CA6">
        <w:rPr>
          <w:sz w:val="28"/>
          <w:szCs w:val="28"/>
        </w:rPr>
        <w:lastRenderedPageBreak/>
        <w:t>деятельности, в том числе в рамках лицензирования, государственной аккредитации, государственного контроля и надзора.</w:t>
      </w:r>
    </w:p>
    <w:p w:rsidR="008E5CA6" w:rsidRDefault="008E5CA6" w:rsidP="008E5CA6">
      <w:pPr>
        <w:pStyle w:val="a3"/>
        <w:shd w:val="clear" w:color="auto" w:fill="FFFFFF"/>
      </w:pPr>
      <w:r>
        <w:rPr>
          <w:i/>
          <w:iCs/>
          <w:sz w:val="28"/>
          <w:szCs w:val="28"/>
        </w:rPr>
        <w:t>Внутренние показатели и индикаторы мониторинга качества образования</w:t>
      </w:r>
      <w:r>
        <w:rPr>
          <w:sz w:val="28"/>
          <w:szCs w:val="28"/>
        </w:rPr>
        <w:t> - это комплекс показателей и индикаторов, по которым осуществляется сбор, обработка, хранение информации о состоянии и динамике качества образования.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  <w:u w:val="single"/>
        </w:rPr>
        <w:t>Основным объектом </w:t>
      </w:r>
      <w:r>
        <w:rPr>
          <w:sz w:val="28"/>
          <w:szCs w:val="28"/>
        </w:rPr>
        <w:t xml:space="preserve">контроля является деятельность педагогических работников, а </w:t>
      </w:r>
      <w:r>
        <w:rPr>
          <w:sz w:val="28"/>
          <w:szCs w:val="28"/>
          <w:u w:val="single"/>
        </w:rPr>
        <w:t>предметом</w:t>
      </w:r>
      <w:r>
        <w:rPr>
          <w:sz w:val="28"/>
          <w:szCs w:val="28"/>
        </w:rPr>
        <w:t> – соответствие результатов их педагогической деятельности законодательству РФ и иным нормативным правовым актам, включая приказы, распоряжения по образовательному учреждению и решения педагогических советов.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Внутренний контроль сопровождается инструктированием педагогических работников, вспомогательного и обслуживающего персонала (далее – должностных лиц) по вопросам проверок.</w:t>
      </w:r>
      <w:r>
        <w:rPr>
          <w:sz w:val="28"/>
          <w:szCs w:val="28"/>
        </w:rPr>
        <w:br/>
        <w:t xml:space="preserve">1.4. </w:t>
      </w:r>
      <w:proofErr w:type="gramStart"/>
      <w:r>
        <w:rPr>
          <w:sz w:val="28"/>
          <w:szCs w:val="28"/>
        </w:rPr>
        <w:t>Внутренний  контроль в проводится в целях:</w:t>
      </w:r>
      <w:proofErr w:type="gramEnd"/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− соблюдения законодательства РФ в области образования;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−реализации принципов государственной политики в области образования;</w:t>
      </w:r>
      <w:r>
        <w:rPr>
          <w:sz w:val="28"/>
          <w:szCs w:val="28"/>
        </w:rPr>
        <w:br/>
        <w:t>−исполнения нормативных правовых актов, регламентирующих деятельность учреждения;</w:t>
      </w:r>
      <w:r>
        <w:rPr>
          <w:sz w:val="28"/>
          <w:szCs w:val="28"/>
        </w:rPr>
        <w:br/>
        <w:t>− защиты прав и свобод участников образовательного процесса;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− соблюдения конституционного права граждан на образование;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− совершенствования механизма управления качеством образования (формирование условий и результатов образования);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− повышения эффективности результатов воспитательно-образовательного процесса;</w:t>
      </w:r>
      <w:r>
        <w:rPr>
          <w:sz w:val="28"/>
          <w:szCs w:val="28"/>
        </w:rPr>
        <w:br/>
        <w:t>− развития принципов автономности образовательного учреждения с одновременным повышением ответственности за конечный результат;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− проведения анализа и прогнозирования тенденций развития воспитательно-образовательного процесса.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1.5. Должностные лица, осуществляющие контроль, руководствуются Конституцией РФ, законодательством в области образования, указами Президента РФ, постановлениями и распоряжениями Правительства РФ, нормативными правовыми актами, изданными Министерством образования и науки РФ, органами местного самоуправления, Уставом, настоящим Положением, приказами о проведении проверок, квалификационными характеристиками.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1.6. Положение принимается Педагогическим советом образовательного учреждения, утверждается директором.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2. Основные задачи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br/>
        <w:t>2.1. Основными задачами внутреннего контроля  являются:</w:t>
      </w:r>
      <w:r>
        <w:rPr>
          <w:sz w:val="28"/>
          <w:szCs w:val="28"/>
        </w:rPr>
        <w:br/>
        <w:t>− анализ исполнения законодательства в области образования;</w:t>
      </w:r>
    </w:p>
    <w:p w:rsidR="008E5CA6" w:rsidRDefault="008E5CA6" w:rsidP="008E5CA6">
      <w:pPr>
        <w:pStyle w:val="a3"/>
        <w:shd w:val="clear" w:color="auto" w:fill="FFFFFF"/>
      </w:pPr>
      <w:proofErr w:type="gramStart"/>
      <w:r>
        <w:rPr>
          <w:sz w:val="28"/>
          <w:szCs w:val="28"/>
        </w:rPr>
        <w:t>− выявление случаев нарушений и неисполнения законодательных и иных нормативно-правовых актов и принятие в своей компетенции мер по их пресечению;</w:t>
      </w:r>
      <w:r>
        <w:rPr>
          <w:sz w:val="28"/>
          <w:szCs w:val="28"/>
        </w:rPr>
        <w:br/>
        <w:t>− анализ причин, лежащих в основе нарушений, принятие мер по их предупреждению;</w:t>
      </w:r>
      <w:r>
        <w:rPr>
          <w:sz w:val="28"/>
          <w:szCs w:val="28"/>
        </w:rPr>
        <w:br/>
        <w:t>− анализ и экспертная оценка эффективности результатов деятельности педагогических работников;</w:t>
      </w:r>
      <w:r>
        <w:rPr>
          <w:sz w:val="28"/>
          <w:szCs w:val="28"/>
        </w:rPr>
        <w:br/>
        <w:t>− инструктирование должностных лиц по вопросам применения действующих в образовании норм и правил;</w:t>
      </w:r>
      <w:proofErr w:type="gramEnd"/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− изучение результатов педагогической деятельности, выявление отрицательных и положительных тенденций в организации воспитательно-образовательного процесса, разработка на этой основе предложений по устранению негативных тенденций и распространение педагогического опыта; оказание методической помощи педагогическим работникам в процессе контроля.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− анализ результатов за исполнением распорядительных документов по образовательному учреждению;</w:t>
      </w:r>
    </w:p>
    <w:p w:rsidR="008E5CA6" w:rsidRDefault="008E5CA6" w:rsidP="008E5CA6">
      <w:pPr>
        <w:pStyle w:val="a3"/>
        <w:shd w:val="clear" w:color="auto" w:fill="FFFFFF"/>
      </w:pPr>
    </w:p>
    <w:p w:rsidR="008E5CA6" w:rsidRDefault="008E5CA6" w:rsidP="008E5CA6">
      <w:pPr>
        <w:pStyle w:val="a3"/>
        <w:shd w:val="clear" w:color="auto" w:fill="FFFFFF"/>
      </w:pP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 xml:space="preserve"> 3. </w:t>
      </w:r>
      <w:r>
        <w:rPr>
          <w:b/>
          <w:bCs/>
          <w:sz w:val="28"/>
          <w:szCs w:val="28"/>
        </w:rPr>
        <w:t xml:space="preserve">Принципы  оценки качества образования 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 </w:t>
      </w:r>
    </w:p>
    <w:p w:rsidR="008E5CA6" w:rsidRDefault="008E5CA6" w:rsidP="008E5CA6">
      <w:pPr>
        <w:pStyle w:val="a3"/>
        <w:numPr>
          <w:ilvl w:val="0"/>
          <w:numId w:val="10"/>
        </w:numPr>
        <w:tabs>
          <w:tab w:val="left" w:pos="170"/>
        </w:tabs>
        <w:spacing w:after="200" w:line="276" w:lineRule="auto"/>
        <w:ind w:left="0" w:firstLine="0"/>
        <w:jc w:val="both"/>
      </w:pPr>
      <w:r>
        <w:rPr>
          <w:sz w:val="28"/>
          <w:szCs w:val="28"/>
          <w:shd w:val="clear" w:color="auto" w:fill="FFFFFF"/>
        </w:rPr>
        <w:t>Открытость и доступность информации о качестве образования.</w:t>
      </w:r>
    </w:p>
    <w:p w:rsidR="008E5CA6" w:rsidRDefault="008E5CA6" w:rsidP="008E5CA6">
      <w:pPr>
        <w:pStyle w:val="a3"/>
        <w:numPr>
          <w:ilvl w:val="0"/>
          <w:numId w:val="10"/>
        </w:numPr>
        <w:tabs>
          <w:tab w:val="left" w:pos="170"/>
        </w:tabs>
        <w:spacing w:after="200" w:line="276" w:lineRule="auto"/>
        <w:ind w:left="0" w:firstLine="0"/>
        <w:jc w:val="both"/>
      </w:pPr>
      <w:r>
        <w:rPr>
          <w:sz w:val="28"/>
          <w:szCs w:val="28"/>
          <w:shd w:val="clear" w:color="auto" w:fill="FFFFFF"/>
        </w:rPr>
        <w:t>Прозрачность процедур оценки качества образования.</w:t>
      </w:r>
    </w:p>
    <w:p w:rsidR="008E5CA6" w:rsidRDefault="008E5CA6" w:rsidP="008E5CA6">
      <w:pPr>
        <w:pStyle w:val="a3"/>
        <w:numPr>
          <w:ilvl w:val="0"/>
          <w:numId w:val="10"/>
        </w:numPr>
        <w:tabs>
          <w:tab w:val="left" w:pos="170"/>
        </w:tabs>
        <w:spacing w:after="200" w:line="276" w:lineRule="auto"/>
        <w:ind w:left="0" w:firstLine="0"/>
        <w:jc w:val="both"/>
      </w:pPr>
      <w:r>
        <w:rPr>
          <w:sz w:val="28"/>
          <w:szCs w:val="28"/>
          <w:shd w:val="clear" w:color="auto" w:fill="FFFFFF"/>
        </w:rPr>
        <w:t>Единые концептуальные подходы к разработке диагностического инструментария оценки образовательных результатов.</w:t>
      </w:r>
    </w:p>
    <w:p w:rsidR="008E5CA6" w:rsidRDefault="008E5CA6" w:rsidP="008E5CA6">
      <w:pPr>
        <w:pStyle w:val="a3"/>
        <w:numPr>
          <w:ilvl w:val="0"/>
          <w:numId w:val="10"/>
        </w:numPr>
        <w:tabs>
          <w:tab w:val="left" w:pos="170"/>
        </w:tabs>
        <w:spacing w:after="200" w:line="276" w:lineRule="auto"/>
        <w:ind w:left="0" w:firstLine="0"/>
        <w:jc w:val="both"/>
      </w:pPr>
      <w:r>
        <w:rPr>
          <w:sz w:val="28"/>
          <w:szCs w:val="28"/>
          <w:shd w:val="clear" w:color="auto" w:fill="FFFFFF"/>
        </w:rPr>
        <w:t xml:space="preserve">Создание организационных структур </w:t>
      </w:r>
      <w:proofErr w:type="spellStart"/>
      <w:r>
        <w:rPr>
          <w:sz w:val="28"/>
          <w:szCs w:val="28"/>
          <w:shd w:val="clear" w:color="auto" w:fill="FFFFFF"/>
        </w:rPr>
        <w:t>внутришкольной</w:t>
      </w:r>
      <w:proofErr w:type="spellEnd"/>
      <w:r>
        <w:rPr>
          <w:sz w:val="28"/>
          <w:szCs w:val="28"/>
          <w:shd w:val="clear" w:color="auto" w:fill="FFFFFF"/>
        </w:rPr>
        <w:t xml:space="preserve"> системы оценки и управления качеством образования и распределение полномочий.</w:t>
      </w:r>
    </w:p>
    <w:p w:rsidR="008E5CA6" w:rsidRDefault="008E5CA6" w:rsidP="008E5CA6">
      <w:pPr>
        <w:pStyle w:val="a3"/>
        <w:numPr>
          <w:ilvl w:val="0"/>
          <w:numId w:val="10"/>
        </w:numPr>
        <w:shd w:val="clear" w:color="auto" w:fill="FFFFFF"/>
        <w:tabs>
          <w:tab w:val="left" w:pos="170"/>
        </w:tabs>
        <w:spacing w:after="200" w:line="276" w:lineRule="auto"/>
        <w:ind w:left="0" w:firstLine="0"/>
        <w:jc w:val="both"/>
      </w:pPr>
      <w:r>
        <w:rPr>
          <w:sz w:val="28"/>
          <w:szCs w:val="28"/>
          <w:shd w:val="clear" w:color="auto" w:fill="FFFFFF"/>
        </w:rPr>
        <w:t>Сочетание внутренней и внешней форм, профессиональных и общественных механизмов оценки качества образования.</w:t>
      </w:r>
    </w:p>
    <w:p w:rsidR="008E5CA6" w:rsidRDefault="008E5CA6" w:rsidP="008E5CA6">
      <w:pPr>
        <w:pStyle w:val="a3"/>
        <w:numPr>
          <w:ilvl w:val="0"/>
          <w:numId w:val="10"/>
        </w:numPr>
        <w:shd w:val="clear" w:color="auto" w:fill="FFFFFF"/>
        <w:tabs>
          <w:tab w:val="left" w:pos="170"/>
        </w:tabs>
        <w:spacing w:after="200" w:line="276" w:lineRule="auto"/>
        <w:ind w:left="0" w:firstLine="0"/>
        <w:jc w:val="both"/>
      </w:pPr>
      <w:r>
        <w:rPr>
          <w:sz w:val="28"/>
          <w:szCs w:val="28"/>
          <w:shd w:val="clear" w:color="auto" w:fill="FFFFFF"/>
        </w:rPr>
        <w:t>Реалистичность требований, норм и показателей качества образования, их социальная и личностная значимость.</w:t>
      </w:r>
    </w:p>
    <w:p w:rsidR="008E5CA6" w:rsidRDefault="008E5CA6" w:rsidP="008E5CA6">
      <w:pPr>
        <w:pStyle w:val="a3"/>
        <w:numPr>
          <w:ilvl w:val="0"/>
          <w:numId w:val="10"/>
        </w:numPr>
        <w:shd w:val="clear" w:color="auto" w:fill="FFFFFF"/>
        <w:tabs>
          <w:tab w:val="left" w:pos="170"/>
        </w:tabs>
        <w:spacing w:after="200" w:line="276" w:lineRule="auto"/>
        <w:ind w:left="0" w:firstLine="0"/>
        <w:jc w:val="both"/>
      </w:pPr>
      <w:r>
        <w:rPr>
          <w:sz w:val="28"/>
          <w:szCs w:val="28"/>
          <w:shd w:val="clear" w:color="auto" w:fill="FFFFFF"/>
        </w:rPr>
        <w:t>Объективность, достоверность, полнота и системность информации о качестве образования.</w:t>
      </w:r>
    </w:p>
    <w:p w:rsidR="008E5CA6" w:rsidRDefault="008E5CA6" w:rsidP="008E5CA6">
      <w:pPr>
        <w:pStyle w:val="a3"/>
        <w:numPr>
          <w:ilvl w:val="0"/>
          <w:numId w:val="10"/>
        </w:numPr>
        <w:shd w:val="clear" w:color="auto" w:fill="FFFFFF"/>
        <w:tabs>
          <w:tab w:val="left" w:pos="170"/>
        </w:tabs>
        <w:spacing w:after="200" w:line="276" w:lineRule="auto"/>
        <w:ind w:left="0" w:firstLine="0"/>
        <w:jc w:val="both"/>
      </w:pPr>
      <w:r>
        <w:rPr>
          <w:sz w:val="28"/>
          <w:szCs w:val="28"/>
          <w:shd w:val="clear" w:color="auto" w:fill="FFFFFF"/>
        </w:rPr>
        <w:t>Соблюдение морально-этических и педагогических  норм при проведении процедур оценки качества образования</w:t>
      </w:r>
    </w:p>
    <w:p w:rsidR="008E5CA6" w:rsidRDefault="008E5CA6" w:rsidP="008E5CA6">
      <w:pPr>
        <w:pStyle w:val="a3"/>
        <w:shd w:val="clear" w:color="auto" w:fill="FFFFFF"/>
      </w:pPr>
      <w:r>
        <w:rPr>
          <w:b/>
          <w:bCs/>
          <w:sz w:val="28"/>
          <w:szCs w:val="28"/>
        </w:rPr>
        <w:t>4. Функции внутреннего контроля</w:t>
      </w:r>
    </w:p>
    <w:p w:rsidR="008E5CA6" w:rsidRDefault="008E5CA6" w:rsidP="008E5CA6">
      <w:pPr>
        <w:pStyle w:val="a3"/>
        <w:numPr>
          <w:ilvl w:val="0"/>
          <w:numId w:val="6"/>
        </w:numPr>
        <w:shd w:val="clear" w:color="auto" w:fill="FFFFFF"/>
        <w:tabs>
          <w:tab w:val="left" w:pos="170"/>
        </w:tabs>
        <w:spacing w:after="200" w:line="276" w:lineRule="auto"/>
        <w:ind w:left="0" w:firstLine="0"/>
        <w:jc w:val="both"/>
      </w:pPr>
      <w:r>
        <w:rPr>
          <w:sz w:val="28"/>
          <w:szCs w:val="28"/>
        </w:rPr>
        <w:t>направляющая, прогнозирования;</w:t>
      </w:r>
    </w:p>
    <w:p w:rsidR="008E5CA6" w:rsidRDefault="008E5CA6" w:rsidP="008E5CA6">
      <w:pPr>
        <w:pStyle w:val="a3"/>
        <w:numPr>
          <w:ilvl w:val="0"/>
          <w:numId w:val="6"/>
        </w:numPr>
        <w:shd w:val="clear" w:color="auto" w:fill="FFFFFF"/>
        <w:tabs>
          <w:tab w:val="left" w:pos="170"/>
        </w:tabs>
        <w:spacing w:after="200" w:line="276" w:lineRule="auto"/>
        <w:ind w:left="0" w:firstLine="0"/>
        <w:jc w:val="both"/>
      </w:pPr>
      <w:r>
        <w:rPr>
          <w:sz w:val="28"/>
          <w:szCs w:val="28"/>
        </w:rPr>
        <w:t>организации, координации, стимулирования;</w:t>
      </w:r>
    </w:p>
    <w:p w:rsidR="008E5CA6" w:rsidRDefault="008E5CA6" w:rsidP="008E5CA6">
      <w:pPr>
        <w:pStyle w:val="a3"/>
        <w:numPr>
          <w:ilvl w:val="0"/>
          <w:numId w:val="6"/>
        </w:numPr>
        <w:shd w:val="clear" w:color="auto" w:fill="FFFFFF"/>
        <w:tabs>
          <w:tab w:val="left" w:pos="170"/>
        </w:tabs>
        <w:spacing w:after="200" w:line="276" w:lineRule="auto"/>
        <w:ind w:left="0" w:firstLine="0"/>
        <w:jc w:val="both"/>
      </w:pPr>
      <w:proofErr w:type="gramStart"/>
      <w:r>
        <w:rPr>
          <w:sz w:val="28"/>
          <w:szCs w:val="28"/>
        </w:rPr>
        <w:t>информационно-аналитическая</w:t>
      </w:r>
      <w:proofErr w:type="gramEnd"/>
      <w:r>
        <w:rPr>
          <w:sz w:val="28"/>
          <w:szCs w:val="28"/>
        </w:rPr>
        <w:t>, учета, анализа, регулирования, оценки.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5. Организационные формы, методы, этапы и виды внутреннего контроля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br/>
        <w:t xml:space="preserve">5.1. Основной формой внутреннего контроля является контрольно-аналитический инспекционный (административный) контроль. 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Контрольно-аналитическая деятельность осуществляется заместителями директора, а также другими специалистами в рамках полномочий, определенных приказом директора    и согласно утвержденному плану контроля, с использованием методов  документального контроля, обследования, наблюдения за организацией воспитательно-образовательного процесса, экспертизы, анкетирования, опроса участников воспитательно-образовательного процесса, данных освоения воспитательно-образовательных программ и иных правомерных методов, способствующих достижению цели контроля.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Инспектирование осуществляется в следующих видах: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Контроль в виде оперативных проверок осуществляется в целях   установления фактов или  проверки сведений о нарушениях, указанных в обращениях родителей или других граждан, организаций и урегулирования конфликтных ситуаций в отношениях между участниками образовательного процесса;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Контроль в виде мониторинга предусматривает сбор, системный учет, обработку и анализ информации по организации и результатам воспитательно-образовательного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детей, организация питания, выполнение режимных моментов, исполнительская дисциплина, методическое обеспечение, диагностика педагогического мастерства и т.д.).</w:t>
      </w:r>
      <w:r>
        <w:rPr>
          <w:sz w:val="28"/>
          <w:szCs w:val="28"/>
        </w:rPr>
        <w:br/>
        <w:t>Контроль в виде административной работы осуществляется руководителем с целью проверки успешности воспитательно-образовательного процесса в образовательном учреждении.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5.2.Внутренний контроль осуществляется в следующих видах:</w:t>
      </w:r>
    </w:p>
    <w:p w:rsidR="008E5CA6" w:rsidRDefault="008E5CA6" w:rsidP="008E5CA6">
      <w:pPr>
        <w:pStyle w:val="a3"/>
        <w:numPr>
          <w:ilvl w:val="0"/>
          <w:numId w:val="7"/>
        </w:numPr>
        <w:shd w:val="clear" w:color="auto" w:fill="FFFFFF"/>
        <w:tabs>
          <w:tab w:val="left" w:pos="170"/>
        </w:tabs>
        <w:spacing w:after="200" w:line="276" w:lineRule="auto"/>
        <w:ind w:left="84" w:firstLine="0"/>
        <w:jc w:val="both"/>
      </w:pPr>
      <w:proofErr w:type="gramStart"/>
      <w:r>
        <w:rPr>
          <w:i/>
          <w:iCs/>
          <w:sz w:val="28"/>
          <w:szCs w:val="28"/>
        </w:rPr>
        <w:t>оперативный</w:t>
      </w:r>
      <w:proofErr w:type="gramEnd"/>
      <w:r>
        <w:rPr>
          <w:sz w:val="28"/>
          <w:szCs w:val="28"/>
        </w:rPr>
        <w:t>, осуществляется в целях установления фактов и проверки сведений, содержащихся в обращениях учащихся, их родителей или других граждан (организаций); урегулирования конфликтных ситуаций, возникающих в отношениях между участниками образовательного процесса;</w:t>
      </w:r>
    </w:p>
    <w:p w:rsidR="008E5CA6" w:rsidRDefault="008E5CA6" w:rsidP="008E5CA6">
      <w:pPr>
        <w:pStyle w:val="a3"/>
        <w:numPr>
          <w:ilvl w:val="0"/>
          <w:numId w:val="7"/>
        </w:numPr>
        <w:shd w:val="clear" w:color="auto" w:fill="FFFFFF"/>
        <w:tabs>
          <w:tab w:val="left" w:pos="170"/>
        </w:tabs>
        <w:spacing w:after="200" w:line="276" w:lineRule="auto"/>
        <w:ind w:left="84" w:firstLine="0"/>
        <w:jc w:val="both"/>
      </w:pPr>
      <w:r>
        <w:rPr>
          <w:i/>
          <w:iCs/>
          <w:sz w:val="28"/>
          <w:szCs w:val="28"/>
        </w:rPr>
        <w:t>предварительный</w:t>
      </w:r>
      <w:r>
        <w:rPr>
          <w:sz w:val="28"/>
          <w:szCs w:val="28"/>
        </w:rPr>
        <w:t>, профилактика возможных недоработок, отбор наиболее рациональных методов работы;</w:t>
      </w:r>
    </w:p>
    <w:p w:rsidR="008E5CA6" w:rsidRDefault="008E5CA6" w:rsidP="008E5CA6">
      <w:pPr>
        <w:pStyle w:val="a3"/>
        <w:numPr>
          <w:ilvl w:val="0"/>
          <w:numId w:val="7"/>
        </w:numPr>
        <w:shd w:val="clear" w:color="auto" w:fill="FFFFFF"/>
        <w:tabs>
          <w:tab w:val="left" w:pos="170"/>
        </w:tabs>
        <w:spacing w:after="200" w:line="276" w:lineRule="auto"/>
        <w:ind w:left="84" w:firstLine="0"/>
        <w:jc w:val="both"/>
      </w:pPr>
      <w:proofErr w:type="gramStart"/>
      <w:r>
        <w:rPr>
          <w:i/>
          <w:iCs/>
          <w:sz w:val="28"/>
          <w:szCs w:val="28"/>
        </w:rPr>
        <w:t>сравнительный</w:t>
      </w:r>
      <w:proofErr w:type="gramEnd"/>
      <w:r>
        <w:rPr>
          <w:sz w:val="28"/>
          <w:szCs w:val="28"/>
        </w:rPr>
        <w:t>, в целях согласования, координации деятельности педагогов;</w:t>
      </w:r>
    </w:p>
    <w:p w:rsidR="008E5CA6" w:rsidRDefault="008E5CA6" w:rsidP="008E5CA6">
      <w:pPr>
        <w:pStyle w:val="a3"/>
        <w:numPr>
          <w:ilvl w:val="0"/>
          <w:numId w:val="7"/>
        </w:numPr>
        <w:shd w:val="clear" w:color="auto" w:fill="FFFFFF"/>
        <w:tabs>
          <w:tab w:val="left" w:pos="170"/>
        </w:tabs>
        <w:spacing w:after="200" w:line="276" w:lineRule="auto"/>
        <w:ind w:left="84" w:firstLine="0"/>
        <w:jc w:val="both"/>
      </w:pPr>
      <w:r>
        <w:rPr>
          <w:i/>
          <w:iCs/>
          <w:sz w:val="28"/>
          <w:szCs w:val="28"/>
        </w:rPr>
        <w:t>тематический</w:t>
      </w:r>
      <w:r>
        <w:rPr>
          <w:sz w:val="28"/>
          <w:szCs w:val="28"/>
        </w:rPr>
        <w:t>, изучение и анализ работы по одному из разделов программы;</w:t>
      </w:r>
    </w:p>
    <w:p w:rsidR="008E5CA6" w:rsidRDefault="008E5CA6" w:rsidP="008E5CA6">
      <w:pPr>
        <w:pStyle w:val="a3"/>
        <w:numPr>
          <w:ilvl w:val="0"/>
          <w:numId w:val="7"/>
        </w:numPr>
        <w:shd w:val="clear" w:color="auto" w:fill="FFFFFF"/>
        <w:tabs>
          <w:tab w:val="left" w:pos="170"/>
        </w:tabs>
        <w:spacing w:after="200" w:line="276" w:lineRule="auto"/>
        <w:ind w:left="84" w:firstLine="0"/>
        <w:jc w:val="both"/>
      </w:pPr>
      <w:proofErr w:type="gramStart"/>
      <w:r>
        <w:rPr>
          <w:i/>
          <w:iCs/>
          <w:sz w:val="28"/>
          <w:szCs w:val="28"/>
        </w:rPr>
        <w:t>комплексный</w:t>
      </w:r>
      <w:proofErr w:type="gramEnd"/>
      <w:r>
        <w:rPr>
          <w:sz w:val="28"/>
          <w:szCs w:val="28"/>
        </w:rPr>
        <w:t> (фронтальный), всесторонняя проверка образовательной работы;</w:t>
      </w:r>
    </w:p>
    <w:p w:rsidR="008E5CA6" w:rsidRDefault="008E5CA6" w:rsidP="008E5CA6">
      <w:pPr>
        <w:pStyle w:val="a3"/>
        <w:numPr>
          <w:ilvl w:val="0"/>
          <w:numId w:val="7"/>
        </w:numPr>
        <w:shd w:val="clear" w:color="auto" w:fill="FFFFFF"/>
        <w:tabs>
          <w:tab w:val="left" w:pos="170"/>
        </w:tabs>
        <w:spacing w:after="200" w:line="276" w:lineRule="auto"/>
        <w:ind w:left="84" w:firstLine="0"/>
        <w:jc w:val="both"/>
      </w:pPr>
      <w:proofErr w:type="gramStart"/>
      <w:r>
        <w:rPr>
          <w:i/>
          <w:iCs/>
          <w:sz w:val="28"/>
          <w:szCs w:val="28"/>
        </w:rPr>
        <w:t>итоговый</w:t>
      </w:r>
      <w:proofErr w:type="gramEnd"/>
      <w:r>
        <w:rPr>
          <w:sz w:val="28"/>
          <w:szCs w:val="28"/>
        </w:rPr>
        <w:t>, определение результатов деятельности.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5.3. Формы контроля:</w:t>
      </w:r>
    </w:p>
    <w:p w:rsidR="008E5CA6" w:rsidRDefault="008E5CA6" w:rsidP="008E5CA6">
      <w:pPr>
        <w:pStyle w:val="a9"/>
      </w:pPr>
      <w:r>
        <w:rPr>
          <w:sz w:val="28"/>
          <w:szCs w:val="28"/>
        </w:rPr>
        <w:t>- персональный;</w:t>
      </w:r>
    </w:p>
    <w:p w:rsidR="008E5CA6" w:rsidRDefault="008E5CA6" w:rsidP="008E5CA6">
      <w:pPr>
        <w:pStyle w:val="a9"/>
      </w:pPr>
      <w:r>
        <w:rPr>
          <w:sz w:val="28"/>
          <w:szCs w:val="28"/>
        </w:rPr>
        <w:t>- тематический;</w:t>
      </w:r>
    </w:p>
    <w:p w:rsidR="008E5CA6" w:rsidRDefault="008E5CA6" w:rsidP="008E5CA6">
      <w:pPr>
        <w:pStyle w:val="a9"/>
      </w:pPr>
      <w:r>
        <w:rPr>
          <w:sz w:val="28"/>
          <w:szCs w:val="28"/>
        </w:rPr>
        <w:t>- классно – обобщающий;</w:t>
      </w:r>
    </w:p>
    <w:p w:rsidR="008E5CA6" w:rsidRDefault="008E5CA6" w:rsidP="008E5CA6">
      <w:pPr>
        <w:pStyle w:val="a9"/>
      </w:pPr>
      <w:r>
        <w:rPr>
          <w:sz w:val="28"/>
          <w:szCs w:val="28"/>
        </w:rPr>
        <w:t>- комплексный (фронтальный).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-самоконтроль, осуществляется непосредственно сотрудниками с целью определения личной готовности к выполнению работы;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 взаимоконтроль — это диалоговая форма контроля, осуществляется сотрудниками  с целью согласования, координации деятельности;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 административный контроль осуществляется руководителем и заместителями.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5.4. Методы внутреннего контроля:</w:t>
      </w:r>
    </w:p>
    <w:p w:rsidR="008E5CA6" w:rsidRDefault="008E5CA6" w:rsidP="008E5CA6">
      <w:pPr>
        <w:pStyle w:val="a9"/>
        <w:ind w:firstLine="357"/>
      </w:pPr>
      <w:proofErr w:type="gramStart"/>
      <w:r>
        <w:rPr>
          <w:sz w:val="28"/>
          <w:szCs w:val="28"/>
        </w:rPr>
        <w:t xml:space="preserve">наблюдение, документальный контроль, мониторинг, изучение работ детей, обследование, анализ занятий, анализ планирования, анализ методических разработок, тестирование, собеседование, анкетирование, самоанализ, самоконтроль. </w:t>
      </w:r>
      <w:proofErr w:type="gramEnd"/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5.5.По совокупности вопросов, подлежащих проверке, контрольно-аналитическая деятельность образовательного учреждения проводится в форме тематических проверок (одно направление деятельности) или комплексных (фронтальных) проверок (</w:t>
      </w:r>
      <w:proofErr w:type="gramStart"/>
      <w:r>
        <w:rPr>
          <w:sz w:val="28"/>
          <w:szCs w:val="28"/>
        </w:rPr>
        <w:t>два и более направлений</w:t>
      </w:r>
      <w:proofErr w:type="gramEnd"/>
      <w:r>
        <w:rPr>
          <w:sz w:val="28"/>
          <w:szCs w:val="28"/>
        </w:rPr>
        <w:t xml:space="preserve"> деятельности) и персональной.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6. Основные правила внутреннего контроля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6.1. Контроль осуществляет заместители директора   или другие специалисты при получении полномочий  согласно приказу директора школы.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6.2. В качестве экспертов к участию в контроле могут привлекаться сторонние (компетентные) организации, отдельные специалисты, воспитатели, руководители методических объединений, представители родительской общественности, Управляющего совета. Привлеченные специалисты, осуществляющие контроль, должны обладать необходимой квалификацией.                                                                                                    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6.3. Директор  издает приказ о сроках проверки, назначении председателя комисс</w:t>
      </w:r>
      <w:proofErr w:type="gramStart"/>
      <w:r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членов, определении темы проверки, разработке плана-задания контроля и установлении сроков представления итоговых материалов.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6.4. Председатель комиссии разрабатывает план контроля не позднее, чем за пять дней до начала проверки.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План устанавливает особенности конкретной проверки: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− цели и сроки контроля;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− объекты, подлежащие контролю;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−нормативно-правовые акты, которыми будут руководствоваться эксперты;</w:t>
      </w:r>
      <w:r>
        <w:rPr>
          <w:sz w:val="28"/>
          <w:szCs w:val="28"/>
        </w:rPr>
        <w:br/>
        <w:t>−вопросы, задания, материалы, требуемые для обеспечения достаточной информированности и сравнимости результатов контроля для подготовки итогового документа (справки) по отдельным разделам деятельности учреждения или должностного лица;</w:t>
      </w:r>
      <w:r>
        <w:rPr>
          <w:sz w:val="28"/>
          <w:szCs w:val="28"/>
        </w:rPr>
        <w:br/>
        <w:t>− список итоговых документов контроля.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Председатель комиссии должен ознакомить должностные лица с планом  контроля.</w:t>
      </w:r>
      <w:r>
        <w:rPr>
          <w:sz w:val="28"/>
          <w:szCs w:val="28"/>
        </w:rPr>
        <w:br/>
        <w:t xml:space="preserve">6.5. Периодичность и виды контроля  определяются необходимостью получения объективной информации о реальном состоянии дел и результатах педагогической деятельности. </w:t>
      </w:r>
      <w:r>
        <w:rPr>
          <w:sz w:val="28"/>
          <w:szCs w:val="28"/>
        </w:rPr>
        <w:br/>
        <w:t>6.6. Основаниями для проведения проверок являются: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− годовой план работы (раздел «План контрольно-инспекционной деятельности»);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− документально оформленное задание;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–проверка состояния дел для подготовки управленческих решений;</w:t>
      </w:r>
      <w:r>
        <w:rPr>
          <w:sz w:val="28"/>
          <w:szCs w:val="28"/>
        </w:rPr>
        <w:br/>
        <w:t>− обращение физических и юридических лиц по поводу нарушений в области образования – оперативная проверка.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6.7. Продолжительность:</w:t>
      </w:r>
    </w:p>
    <w:p w:rsidR="008E5CA6" w:rsidRDefault="008E5CA6" w:rsidP="008E5CA6">
      <w:pPr>
        <w:pStyle w:val="a3"/>
        <w:numPr>
          <w:ilvl w:val="0"/>
          <w:numId w:val="8"/>
        </w:numPr>
        <w:shd w:val="clear" w:color="auto" w:fill="FFFFFF"/>
        <w:tabs>
          <w:tab w:val="left" w:pos="170"/>
        </w:tabs>
        <w:spacing w:after="200" w:line="276" w:lineRule="auto"/>
        <w:ind w:left="0" w:firstLine="0"/>
        <w:jc w:val="both"/>
      </w:pPr>
      <w:r>
        <w:rPr>
          <w:sz w:val="28"/>
          <w:szCs w:val="28"/>
        </w:rPr>
        <w:t xml:space="preserve">тематических или комплексных проверок не должна превышать 20  дней с </w:t>
      </w:r>
      <w:proofErr w:type="gramStart"/>
      <w:r>
        <w:rPr>
          <w:sz w:val="28"/>
          <w:szCs w:val="28"/>
        </w:rPr>
        <w:t>посещением</w:t>
      </w:r>
      <w:proofErr w:type="gramEnd"/>
      <w:r>
        <w:rPr>
          <w:sz w:val="28"/>
          <w:szCs w:val="28"/>
        </w:rPr>
        <w:t xml:space="preserve"> проверяющим не более пяти занятий и других мероприятий.</w:t>
      </w:r>
    </w:p>
    <w:p w:rsidR="008E5CA6" w:rsidRDefault="008E5CA6" w:rsidP="008E5CA6">
      <w:pPr>
        <w:pStyle w:val="a3"/>
        <w:numPr>
          <w:ilvl w:val="0"/>
          <w:numId w:val="8"/>
        </w:numPr>
        <w:shd w:val="clear" w:color="auto" w:fill="FFFFFF"/>
        <w:tabs>
          <w:tab w:val="left" w:pos="170"/>
        </w:tabs>
        <w:spacing w:after="200" w:line="276" w:lineRule="auto"/>
        <w:ind w:left="0" w:firstLine="0"/>
        <w:jc w:val="both"/>
      </w:pPr>
      <w:r>
        <w:rPr>
          <w:sz w:val="28"/>
          <w:szCs w:val="28"/>
        </w:rPr>
        <w:t>оперативной проверки состоит из одного посещения или анализа документации.</w:t>
      </w:r>
    </w:p>
    <w:p w:rsidR="008E5CA6" w:rsidRDefault="008E5CA6" w:rsidP="008E5CA6">
      <w:pPr>
        <w:pStyle w:val="a3"/>
        <w:numPr>
          <w:ilvl w:val="0"/>
          <w:numId w:val="8"/>
        </w:numPr>
        <w:shd w:val="clear" w:color="auto" w:fill="FFFFFF"/>
        <w:tabs>
          <w:tab w:val="left" w:pos="170"/>
        </w:tabs>
        <w:spacing w:after="200" w:line="276" w:lineRule="auto"/>
        <w:ind w:left="0" w:firstLine="0"/>
        <w:jc w:val="both"/>
      </w:pPr>
      <w:r>
        <w:rPr>
          <w:sz w:val="28"/>
          <w:szCs w:val="28"/>
        </w:rPr>
        <w:t>персональной проверки не должна превышать 5 дней.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6.8. Раздел контрольно-инспекционной деятельности разрабатывается с учетом задач годового плана работы  и доводится до сведения работников в начале учебного года. Работники должны быть ознакомлены с проверками  заранее, согласно срокам, установленным приказом директора.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6.9. Эксперты имеют право:</w:t>
      </w:r>
    </w:p>
    <w:p w:rsidR="008E5CA6" w:rsidRPr="00321BD3" w:rsidRDefault="008E5CA6" w:rsidP="008E5CA6">
      <w:pPr>
        <w:pStyle w:val="a8"/>
        <w:numPr>
          <w:ilvl w:val="0"/>
          <w:numId w:val="11"/>
        </w:numPr>
        <w:shd w:val="clear" w:color="auto" w:fill="FFFFFF"/>
        <w:spacing w:after="0" w:line="100" w:lineRule="atLeas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запрашивать необходимую информацию, изучать документацию, относящуюся к вопросу проверки.</w:t>
      </w:r>
    </w:p>
    <w:p w:rsidR="008E5CA6" w:rsidRDefault="008E5CA6" w:rsidP="008E5CA6">
      <w:pPr>
        <w:pStyle w:val="a9"/>
        <w:numPr>
          <w:ilvl w:val="0"/>
          <w:numId w:val="11"/>
        </w:numPr>
      </w:pPr>
      <w:r>
        <w:rPr>
          <w:sz w:val="28"/>
          <w:szCs w:val="28"/>
        </w:rPr>
        <w:t>знакомиться с документацией учителя;</w:t>
      </w:r>
    </w:p>
    <w:p w:rsidR="008E5CA6" w:rsidRDefault="008E5CA6" w:rsidP="008E5CA6">
      <w:pPr>
        <w:pStyle w:val="a9"/>
        <w:numPr>
          <w:ilvl w:val="0"/>
          <w:numId w:val="11"/>
        </w:numPr>
      </w:pPr>
      <w:r>
        <w:rPr>
          <w:sz w:val="28"/>
          <w:szCs w:val="28"/>
        </w:rPr>
        <w:t>проводить экспертизу педагогической деятельности;</w:t>
      </w:r>
    </w:p>
    <w:p w:rsidR="008E5CA6" w:rsidRDefault="008E5CA6" w:rsidP="008E5CA6">
      <w:pPr>
        <w:pStyle w:val="a9"/>
        <w:numPr>
          <w:ilvl w:val="0"/>
          <w:numId w:val="11"/>
        </w:numPr>
      </w:pPr>
      <w:r>
        <w:rPr>
          <w:sz w:val="28"/>
          <w:szCs w:val="28"/>
        </w:rPr>
        <w:t>проводить мониторинг образовательного процесса с последующим анализом полученной информации;</w:t>
      </w:r>
    </w:p>
    <w:p w:rsidR="008E5CA6" w:rsidRDefault="008E5CA6" w:rsidP="008E5CA6">
      <w:pPr>
        <w:pStyle w:val="a9"/>
        <w:numPr>
          <w:ilvl w:val="0"/>
          <w:numId w:val="11"/>
        </w:numPr>
      </w:pPr>
      <w:r>
        <w:rPr>
          <w:sz w:val="28"/>
          <w:szCs w:val="28"/>
        </w:rPr>
        <w:t>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8E5CA6" w:rsidRDefault="008E5CA6" w:rsidP="008E5CA6">
      <w:pPr>
        <w:pStyle w:val="a9"/>
        <w:numPr>
          <w:ilvl w:val="0"/>
          <w:numId w:val="11"/>
        </w:numPr>
      </w:pPr>
      <w:r>
        <w:rPr>
          <w:sz w:val="28"/>
          <w:szCs w:val="28"/>
        </w:rPr>
        <w:t>делать выводы, вносить предложения;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7. Примерный перечень вопросов, подлежащих контролю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7.1. контроль результатов деятельности работников по вопросам:</w:t>
      </w:r>
      <w:r>
        <w:rPr>
          <w:sz w:val="28"/>
          <w:szCs w:val="28"/>
        </w:rPr>
        <w:br/>
        <w:t>- осуществление государственной политики в области образования;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 соблюдение финансовой политики в области образования;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-использование методического обеспечения и совершенствование программно-методического обеспечения образовательного процесса;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 реализация утвержденных образовательных программ и учебных планов;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 соблюдение требований к организации предметно-игровой среды;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 состояние работы по аттестации, повышению квалификации педагогических работников;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 организация питания детей и сотрудников;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 соблюдение правил ТБ, ОТ, ПБ, ГО и ЧС, санитарных норм и правил;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 реализация программы  Образовательной, Дополнительного образования, Здоровья и др.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 работа с родителями;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 работа с одаренными детьми;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 оценка стартовых возможностей первоклассников;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 учебная и творческая деятельность школьников;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 оценка качества воспитания;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 оценка уровня удовлетворенности всех участников образовательного процесса;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 оценка качества общественно-государственного управления;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 оценка качества условий реализации образовательного процесса;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 компетентность педагогов, качество деятельности педагога;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 соблюдение календарных учебных графиков;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 соблюдение правил внутреннего трудового распорядка и иных локальных актов образовательного учреждения;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 соблюдение порядка проведения промежуточной диагностики учащихся (воспитанников) и текущего контроля успеваемости;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 своевременности предоставления отдельным категориям учащихся (воспитанников) дополнительных льгот, предусмотренных законодательством РФ, законодательством субъекта РФ и правовыми актами органов местного самоуправления;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 организация работы по охране и укреплению здоровья детей и работников;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 другим вопросам в рамках установленных компетенций.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 </w:t>
      </w:r>
    </w:p>
    <w:p w:rsidR="008E5CA6" w:rsidRDefault="008E5CA6" w:rsidP="008E5CA6">
      <w:pPr>
        <w:pStyle w:val="a3"/>
        <w:shd w:val="clear" w:color="auto" w:fill="FFFFFF"/>
      </w:pPr>
      <w:r>
        <w:rPr>
          <w:b/>
          <w:bCs/>
          <w:sz w:val="28"/>
          <w:szCs w:val="28"/>
        </w:rPr>
        <w:t>8. Результаты контрольно-аналитической деятельности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8.1. Результаты контрольно-аналитической деятельности оформляются в форме справки.</w:t>
      </w:r>
      <w:r>
        <w:rPr>
          <w:sz w:val="28"/>
          <w:szCs w:val="28"/>
        </w:rPr>
        <w:br/>
        <w:t>Справка о результатах контроля должна содержать констатацию фактов, выводы и, при необходимости, предложений.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8.2. Информация о результатах проведенного контроля доводится до работников.</w:t>
      </w:r>
      <w:r>
        <w:rPr>
          <w:sz w:val="28"/>
          <w:szCs w:val="28"/>
        </w:rPr>
        <w:br/>
        <w:t>Должностные лица после ознакомления с результатами контроля должны поставить подписи под справкой о результатах контроля, удостоверяющие о том, что они ознакомлены с результатами контроля.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 xml:space="preserve">При этом они вправе сделать запись в справке о результатах контроля о несогласии с результатами контроля в целом или по отдельным фактам и выводам. В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 xml:space="preserve"> когда отсутствует возможность получить подпись проверяемого, запись об этом делает председатель комиссии, осуществляющий проверку, или заместитель директора.</w:t>
      </w:r>
      <w:r>
        <w:rPr>
          <w:sz w:val="28"/>
          <w:szCs w:val="28"/>
        </w:rPr>
        <w:br/>
        <w:t>8.3. По итогам контроля в зависимости от его формы, целей и задач и с учетом реального положения дел: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 xml:space="preserve">− проводятся заседания педагогических советов, собрания трудового коллектива, аппаратные совещания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− сделанные замечания и предложения проверяющих лиц фиксируются в документации согласно номенклатуре дел;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− результаты контроля могут учитываться при проведении аттестации педагогических кадров.</w:t>
      </w:r>
    </w:p>
    <w:p w:rsidR="008E5CA6" w:rsidRDefault="008E5CA6" w:rsidP="008E5CA6">
      <w:pPr>
        <w:pStyle w:val="a3"/>
      </w:pPr>
      <w:r>
        <w:rPr>
          <w:sz w:val="28"/>
          <w:szCs w:val="28"/>
        </w:rPr>
        <w:t>- принимаются меры, направленные на совершенствование воспитательно-образовательного процесса, повышения качества знаний, уровня воспитанности обучающихся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8.4. По результатам проверки принимаются  следующие решения: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− об обсуждении итоговых материалов контроля коллегиальным органом;</w:t>
      </w:r>
      <w:r>
        <w:rPr>
          <w:sz w:val="28"/>
          <w:szCs w:val="28"/>
        </w:rPr>
        <w:br/>
        <w:t>−  о проведении повторного контроля с привлечением определенных специалистов (экспертов);</w:t>
      </w:r>
      <w:r>
        <w:rPr>
          <w:sz w:val="28"/>
          <w:szCs w:val="28"/>
        </w:rPr>
        <w:br/>
        <w:t>−    о привлечении к дисциплинарной ответственности должностных лиц;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−    о поощрении работников;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−    иные решения в пределах своей компетенции.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8.5. О результатах проверки сведений, изложенных в обращениях родителей, педагогов,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8E5CA6" w:rsidRDefault="008E5CA6" w:rsidP="008E5CA6">
      <w:pPr>
        <w:pStyle w:val="a3"/>
        <w:shd w:val="clear" w:color="auto" w:fill="FFFFFF"/>
      </w:pPr>
    </w:p>
    <w:p w:rsidR="008E5CA6" w:rsidRDefault="008E5CA6" w:rsidP="008E5CA6">
      <w:pPr>
        <w:pStyle w:val="a3"/>
        <w:shd w:val="clear" w:color="auto" w:fill="FFFFFF"/>
      </w:pPr>
      <w:r>
        <w:rPr>
          <w:b/>
          <w:sz w:val="28"/>
          <w:szCs w:val="28"/>
        </w:rPr>
        <w:t xml:space="preserve">9. Пользователями </w:t>
      </w:r>
      <w:proofErr w:type="gramStart"/>
      <w:r>
        <w:rPr>
          <w:b/>
          <w:sz w:val="28"/>
          <w:szCs w:val="28"/>
        </w:rPr>
        <w:t>результатов системы оценки качества образования</w:t>
      </w:r>
      <w:proofErr w:type="gramEnd"/>
      <w:r>
        <w:rPr>
          <w:b/>
          <w:sz w:val="28"/>
          <w:szCs w:val="28"/>
        </w:rPr>
        <w:t xml:space="preserve"> являются:</w:t>
      </w:r>
    </w:p>
    <w:p w:rsidR="008E5CA6" w:rsidRDefault="008E5CA6" w:rsidP="008E5CA6">
      <w:pPr>
        <w:pStyle w:val="a3"/>
        <w:numPr>
          <w:ilvl w:val="0"/>
          <w:numId w:val="9"/>
        </w:numPr>
        <w:shd w:val="clear" w:color="auto" w:fill="FFFFFF"/>
        <w:tabs>
          <w:tab w:val="left" w:pos="170"/>
        </w:tabs>
        <w:spacing w:after="200" w:line="276" w:lineRule="auto"/>
        <w:ind w:left="0" w:firstLine="0"/>
        <w:jc w:val="both"/>
      </w:pPr>
      <w:r>
        <w:rPr>
          <w:sz w:val="28"/>
          <w:szCs w:val="28"/>
        </w:rPr>
        <w:t>учителя</w:t>
      </w:r>
    </w:p>
    <w:p w:rsidR="008E5CA6" w:rsidRDefault="008E5CA6" w:rsidP="008E5CA6">
      <w:pPr>
        <w:pStyle w:val="a3"/>
        <w:numPr>
          <w:ilvl w:val="0"/>
          <w:numId w:val="9"/>
        </w:numPr>
        <w:shd w:val="clear" w:color="auto" w:fill="FFFFFF"/>
        <w:tabs>
          <w:tab w:val="left" w:pos="170"/>
        </w:tabs>
        <w:spacing w:after="200" w:line="276" w:lineRule="auto"/>
        <w:ind w:left="0" w:firstLine="0"/>
        <w:jc w:val="both"/>
      </w:pPr>
      <w:r>
        <w:rPr>
          <w:sz w:val="28"/>
          <w:szCs w:val="28"/>
        </w:rPr>
        <w:t>обучающиеся и их родители (законные представители)</w:t>
      </w:r>
    </w:p>
    <w:p w:rsidR="008E5CA6" w:rsidRDefault="008E5CA6" w:rsidP="008E5CA6">
      <w:pPr>
        <w:pStyle w:val="a3"/>
        <w:numPr>
          <w:ilvl w:val="0"/>
          <w:numId w:val="9"/>
        </w:numPr>
        <w:shd w:val="clear" w:color="auto" w:fill="FFFFFF"/>
        <w:tabs>
          <w:tab w:val="left" w:pos="170"/>
        </w:tabs>
        <w:spacing w:after="200" w:line="276" w:lineRule="auto"/>
        <w:ind w:left="0" w:firstLine="0"/>
        <w:jc w:val="both"/>
      </w:pPr>
      <w:r>
        <w:rPr>
          <w:sz w:val="28"/>
          <w:szCs w:val="28"/>
        </w:rPr>
        <w:t>администрация</w:t>
      </w:r>
    </w:p>
    <w:p w:rsidR="008E5CA6" w:rsidRDefault="008E5CA6" w:rsidP="008E5CA6">
      <w:pPr>
        <w:pStyle w:val="a3"/>
        <w:numPr>
          <w:ilvl w:val="0"/>
          <w:numId w:val="9"/>
        </w:numPr>
        <w:shd w:val="clear" w:color="auto" w:fill="FFFFFF"/>
        <w:tabs>
          <w:tab w:val="left" w:pos="170"/>
        </w:tabs>
        <w:spacing w:after="200" w:line="276" w:lineRule="auto"/>
        <w:ind w:left="0" w:firstLine="0"/>
        <w:jc w:val="both"/>
      </w:pPr>
      <w:r>
        <w:rPr>
          <w:sz w:val="28"/>
          <w:szCs w:val="28"/>
        </w:rPr>
        <w:t>Отдел образования</w:t>
      </w:r>
    </w:p>
    <w:p w:rsidR="008E5CA6" w:rsidRDefault="008E5CA6" w:rsidP="008E5CA6">
      <w:pPr>
        <w:pStyle w:val="a3"/>
        <w:numPr>
          <w:ilvl w:val="0"/>
          <w:numId w:val="9"/>
        </w:numPr>
        <w:shd w:val="clear" w:color="auto" w:fill="FFFFFF"/>
        <w:tabs>
          <w:tab w:val="left" w:pos="170"/>
        </w:tabs>
        <w:spacing w:after="200" w:line="276" w:lineRule="auto"/>
        <w:ind w:left="0" w:firstLine="0"/>
        <w:jc w:val="both"/>
      </w:pPr>
      <w:r>
        <w:rPr>
          <w:sz w:val="28"/>
          <w:szCs w:val="28"/>
        </w:rPr>
        <w:t>Управляющий совет</w:t>
      </w:r>
    </w:p>
    <w:p w:rsidR="008E5CA6" w:rsidRDefault="008E5CA6" w:rsidP="008E5CA6">
      <w:pPr>
        <w:pStyle w:val="a3"/>
        <w:numPr>
          <w:ilvl w:val="0"/>
          <w:numId w:val="9"/>
        </w:numPr>
        <w:shd w:val="clear" w:color="auto" w:fill="FFFFFF"/>
        <w:tabs>
          <w:tab w:val="left" w:pos="170"/>
        </w:tabs>
        <w:spacing w:after="200" w:line="276" w:lineRule="auto"/>
        <w:ind w:left="0" w:firstLine="0"/>
        <w:jc w:val="both"/>
      </w:pPr>
      <w:r>
        <w:rPr>
          <w:sz w:val="28"/>
          <w:szCs w:val="28"/>
        </w:rPr>
        <w:t>общественные организации, заинтересованные в оценке качества образования</w:t>
      </w:r>
    </w:p>
    <w:p w:rsidR="008E5CA6" w:rsidRDefault="008E5CA6" w:rsidP="008E5CA6">
      <w:pPr>
        <w:pStyle w:val="a3"/>
        <w:shd w:val="clear" w:color="auto" w:fill="FFFFFF"/>
      </w:pPr>
    </w:p>
    <w:p w:rsidR="008E5CA6" w:rsidRDefault="008E5CA6" w:rsidP="008E5CA6">
      <w:pPr>
        <w:pStyle w:val="a3"/>
        <w:shd w:val="clear" w:color="auto" w:fill="FFFFFF"/>
      </w:pPr>
      <w:r>
        <w:rPr>
          <w:b/>
          <w:bCs/>
          <w:sz w:val="28"/>
          <w:szCs w:val="28"/>
        </w:rPr>
        <w:t>10.  Документация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 План контрольно-инспекционной деятельности;</w:t>
      </w:r>
    </w:p>
    <w:p w:rsidR="008E5CA6" w:rsidRDefault="008E5CA6" w:rsidP="008E5CA6">
      <w:pPr>
        <w:pStyle w:val="a3"/>
        <w:shd w:val="clear" w:color="auto" w:fill="FFFFFF"/>
      </w:pPr>
      <w:r>
        <w:rPr>
          <w:sz w:val="28"/>
          <w:szCs w:val="28"/>
        </w:rPr>
        <w:t>- Аналитические справки (отчёты и прочее)  по итогам контроля;</w:t>
      </w:r>
    </w:p>
    <w:p w:rsidR="008E5CA6" w:rsidRDefault="008E5CA6" w:rsidP="008E5CA6">
      <w:pPr>
        <w:pStyle w:val="a3"/>
        <w:shd w:val="clear" w:color="auto" w:fill="FFFFFF"/>
      </w:pPr>
    </w:p>
    <w:p w:rsidR="00922AAA" w:rsidRPr="0013006A" w:rsidRDefault="00922AAA" w:rsidP="008E5CA6">
      <w:pPr>
        <w:pStyle w:val="a4"/>
        <w:jc w:val="center"/>
        <w:rPr>
          <w:rFonts w:ascii="Times New Roman" w:hAnsi="Times New Roman"/>
        </w:rPr>
      </w:pPr>
    </w:p>
    <w:sectPr w:rsidR="00922AAA" w:rsidRPr="0013006A" w:rsidSect="00231EE5">
      <w:pgSz w:w="11906" w:h="16838"/>
      <w:pgMar w:top="794" w:right="707" w:bottom="567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0CA"/>
    <w:multiLevelType w:val="multilevel"/>
    <w:tmpl w:val="8E8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9BB624B"/>
    <w:multiLevelType w:val="multilevel"/>
    <w:tmpl w:val="2D48809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3719F6"/>
    <w:multiLevelType w:val="multilevel"/>
    <w:tmpl w:val="362A31C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10B64BD"/>
    <w:multiLevelType w:val="multilevel"/>
    <w:tmpl w:val="F3967C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291527B"/>
    <w:multiLevelType w:val="multilevel"/>
    <w:tmpl w:val="E8F4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5A843046"/>
    <w:multiLevelType w:val="multilevel"/>
    <w:tmpl w:val="6C4863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5AA64D3A"/>
    <w:multiLevelType w:val="multilevel"/>
    <w:tmpl w:val="BEC41A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6AE52E55"/>
    <w:multiLevelType w:val="multilevel"/>
    <w:tmpl w:val="3ECA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6D8D078C"/>
    <w:multiLevelType w:val="multilevel"/>
    <w:tmpl w:val="7BB678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79201814"/>
    <w:multiLevelType w:val="multilevel"/>
    <w:tmpl w:val="CB2C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7DB56F8E"/>
    <w:multiLevelType w:val="multilevel"/>
    <w:tmpl w:val="AF20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FF3EA6"/>
    <w:rsid w:val="00026950"/>
    <w:rsid w:val="00041BB7"/>
    <w:rsid w:val="000821E3"/>
    <w:rsid w:val="000D1A49"/>
    <w:rsid w:val="000E6297"/>
    <w:rsid w:val="0011009D"/>
    <w:rsid w:val="0013006A"/>
    <w:rsid w:val="0015262B"/>
    <w:rsid w:val="0015455F"/>
    <w:rsid w:val="001C17AD"/>
    <w:rsid w:val="001E29AC"/>
    <w:rsid w:val="001F15B2"/>
    <w:rsid w:val="001F21DA"/>
    <w:rsid w:val="00231EE5"/>
    <w:rsid w:val="00304E90"/>
    <w:rsid w:val="00330235"/>
    <w:rsid w:val="00346445"/>
    <w:rsid w:val="0036371A"/>
    <w:rsid w:val="004777F4"/>
    <w:rsid w:val="00581CFD"/>
    <w:rsid w:val="005E37C7"/>
    <w:rsid w:val="005F5C00"/>
    <w:rsid w:val="00657E8B"/>
    <w:rsid w:val="0067354F"/>
    <w:rsid w:val="006A684E"/>
    <w:rsid w:val="006C444D"/>
    <w:rsid w:val="00775518"/>
    <w:rsid w:val="007B5678"/>
    <w:rsid w:val="007C7A9A"/>
    <w:rsid w:val="007D2256"/>
    <w:rsid w:val="007D3CFE"/>
    <w:rsid w:val="007D3EEC"/>
    <w:rsid w:val="007E6C46"/>
    <w:rsid w:val="00802E77"/>
    <w:rsid w:val="00812B97"/>
    <w:rsid w:val="00880BF3"/>
    <w:rsid w:val="008857AB"/>
    <w:rsid w:val="008E5CA6"/>
    <w:rsid w:val="00922AAA"/>
    <w:rsid w:val="009636C7"/>
    <w:rsid w:val="00973AD4"/>
    <w:rsid w:val="0099423B"/>
    <w:rsid w:val="00A435E0"/>
    <w:rsid w:val="00A64920"/>
    <w:rsid w:val="00A97E90"/>
    <w:rsid w:val="00AB6349"/>
    <w:rsid w:val="00B02D1C"/>
    <w:rsid w:val="00B240CD"/>
    <w:rsid w:val="00B3339B"/>
    <w:rsid w:val="00B505D6"/>
    <w:rsid w:val="00BA4AF0"/>
    <w:rsid w:val="00BE2858"/>
    <w:rsid w:val="00BF325E"/>
    <w:rsid w:val="00C6401B"/>
    <w:rsid w:val="00C91D05"/>
    <w:rsid w:val="00CE5613"/>
    <w:rsid w:val="00D12F58"/>
    <w:rsid w:val="00D30BF4"/>
    <w:rsid w:val="00DF04F5"/>
    <w:rsid w:val="00EB6284"/>
    <w:rsid w:val="00ED26CB"/>
    <w:rsid w:val="00EE3BA9"/>
    <w:rsid w:val="00F47596"/>
    <w:rsid w:val="00F73E00"/>
    <w:rsid w:val="00FC2C87"/>
    <w:rsid w:val="00FF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F3EA6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4">
    <w:name w:val="Normal (Web)"/>
    <w:basedOn w:val="a3"/>
    <w:rsid w:val="00FF3EA6"/>
    <w:pPr>
      <w:spacing w:before="75" w:after="150"/>
    </w:pPr>
    <w:rPr>
      <w:rFonts w:ascii="Verdana" w:hAnsi="Verdana"/>
      <w:sz w:val="18"/>
      <w:szCs w:val="18"/>
    </w:rPr>
  </w:style>
  <w:style w:type="table" w:styleId="a5">
    <w:name w:val="Table Grid"/>
    <w:basedOn w:val="a1"/>
    <w:uiPriority w:val="59"/>
    <w:rsid w:val="00812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44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C444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E5CA6"/>
  </w:style>
  <w:style w:type="paragraph" w:styleId="a8">
    <w:name w:val="List Paragraph"/>
    <w:basedOn w:val="a3"/>
    <w:rsid w:val="008E5CA6"/>
    <w:pPr>
      <w:tabs>
        <w:tab w:val="clear" w:pos="708"/>
        <w:tab w:val="left" w:pos="170"/>
      </w:tabs>
      <w:spacing w:after="240" w:line="480" w:lineRule="auto"/>
      <w:ind w:left="720" w:firstLine="360"/>
      <w:jc w:val="both"/>
    </w:pPr>
    <w:rPr>
      <w:rFonts w:ascii="Calibri" w:eastAsia="Droid Sans" w:hAnsi="Calibri" w:cs="Calibri"/>
      <w:color w:val="auto"/>
      <w:sz w:val="22"/>
      <w:szCs w:val="22"/>
      <w:lang w:val="en-US" w:eastAsia="en-US" w:bidi="en-US"/>
    </w:rPr>
  </w:style>
  <w:style w:type="paragraph" w:styleId="a9">
    <w:name w:val="Body Text Indent"/>
    <w:basedOn w:val="a3"/>
    <w:link w:val="aa"/>
    <w:rsid w:val="008E5CA6"/>
    <w:pPr>
      <w:tabs>
        <w:tab w:val="clear" w:pos="708"/>
        <w:tab w:val="left" w:pos="170"/>
      </w:tabs>
      <w:spacing w:before="28" w:after="28" w:line="276" w:lineRule="auto"/>
      <w:ind w:left="283"/>
      <w:jc w:val="both"/>
    </w:pPr>
    <w:rPr>
      <w:color w:val="auto"/>
    </w:rPr>
  </w:style>
  <w:style w:type="character" w:customStyle="1" w:styleId="aa">
    <w:name w:val="Основной текст с отступом Знак"/>
    <w:basedOn w:val="a0"/>
    <w:link w:val="a9"/>
    <w:rsid w:val="008E5C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МихайловскаяШкола</dc:creator>
  <cp:lastModifiedBy>Lenovo</cp:lastModifiedBy>
  <cp:revision>2</cp:revision>
  <cp:lastPrinted>2018-09-09T22:35:00Z</cp:lastPrinted>
  <dcterms:created xsi:type="dcterms:W3CDTF">2020-01-07T22:50:00Z</dcterms:created>
  <dcterms:modified xsi:type="dcterms:W3CDTF">2020-01-07T22:50:00Z</dcterms:modified>
</cp:coreProperties>
</file>